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AB0F5F" w:rsidRDefault="00AB0F5F" w:rsidP="0065575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ПОЛОЖЕНИЕ</w:t>
      </w:r>
      <w:r w:rsidR="00FB0D98">
        <w:rPr>
          <w:rFonts w:ascii="Arial" w:hAnsi="Arial" w:cs="Arial"/>
          <w:b/>
          <w:sz w:val="56"/>
          <w:szCs w:val="56"/>
        </w:rPr>
        <w:t xml:space="preserve"> ОБ АППАРАТЕ</w:t>
      </w:r>
    </w:p>
    <w:p w:rsidR="00655751" w:rsidRPr="00655751" w:rsidRDefault="009957C3" w:rsidP="00655751">
      <w:pPr>
        <w:jc w:val="center"/>
        <w:rPr>
          <w:rFonts w:ascii="Arial" w:hAnsi="Arial" w:cs="Arial"/>
          <w:b/>
          <w:sz w:val="56"/>
          <w:szCs w:val="56"/>
        </w:rPr>
      </w:pPr>
      <w:r w:rsidRPr="009957C3">
        <w:rPr>
          <w:rFonts w:ascii="Arial" w:hAnsi="Arial" w:cs="Arial"/>
          <w:b/>
          <w:sz w:val="56"/>
          <w:szCs w:val="56"/>
        </w:rPr>
        <w:t>ОБЩЕСТВЕННОЙ ПАЛАТЫ ТЮМЕНСКОЙ ОБЛАСТИ</w:t>
      </w: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FB0D98" w:rsidRDefault="00FB0D98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FB0D98" w:rsidRDefault="00FB0D98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826B20" w:rsidP="00655751">
      <w:pPr>
        <w:jc w:val="center"/>
        <w:rPr>
          <w:rFonts w:ascii="Arial" w:hAnsi="Arial" w:cs="Arial"/>
          <w:b/>
          <w:sz w:val="28"/>
          <w:szCs w:val="28"/>
        </w:rPr>
      </w:pPr>
      <w:r w:rsidRPr="00655751">
        <w:rPr>
          <w:rFonts w:ascii="Arial" w:hAnsi="Arial" w:cs="Arial"/>
          <w:b/>
          <w:sz w:val="28"/>
          <w:szCs w:val="28"/>
        </w:rPr>
        <w:t>г.</w:t>
      </w:r>
      <w:r w:rsidR="00655751" w:rsidRPr="00655751">
        <w:rPr>
          <w:rFonts w:ascii="Arial" w:hAnsi="Arial" w:cs="Arial"/>
          <w:b/>
          <w:sz w:val="28"/>
          <w:szCs w:val="28"/>
        </w:rPr>
        <w:t xml:space="preserve"> </w:t>
      </w:r>
      <w:r w:rsidRPr="00655751">
        <w:rPr>
          <w:rFonts w:ascii="Arial" w:hAnsi="Arial" w:cs="Arial"/>
          <w:b/>
          <w:sz w:val="28"/>
          <w:szCs w:val="28"/>
        </w:rPr>
        <w:t>Тюмень</w:t>
      </w:r>
      <w:r w:rsidR="002206DC">
        <w:rPr>
          <w:rFonts w:ascii="Arial" w:hAnsi="Arial" w:cs="Arial"/>
          <w:b/>
          <w:sz w:val="28"/>
          <w:szCs w:val="28"/>
        </w:rPr>
        <w:t xml:space="preserve">, </w:t>
      </w:r>
      <w:r w:rsidRPr="00655751">
        <w:rPr>
          <w:rFonts w:ascii="Arial" w:hAnsi="Arial" w:cs="Arial"/>
          <w:b/>
          <w:sz w:val="28"/>
          <w:szCs w:val="28"/>
        </w:rPr>
        <w:t>2017</w:t>
      </w:r>
      <w:bookmarkStart w:id="0" w:name="bookmark0"/>
      <w:r w:rsidR="002206DC">
        <w:rPr>
          <w:rFonts w:ascii="Arial" w:hAnsi="Arial" w:cs="Arial"/>
          <w:b/>
          <w:sz w:val="28"/>
          <w:szCs w:val="28"/>
        </w:rPr>
        <w:t xml:space="preserve"> г.</w:t>
      </w:r>
      <w:r w:rsidR="00655751">
        <w:rPr>
          <w:rFonts w:ascii="Arial" w:hAnsi="Arial" w:cs="Arial"/>
          <w:b/>
          <w:sz w:val="28"/>
          <w:szCs w:val="28"/>
        </w:rPr>
        <w:br w:type="page"/>
      </w:r>
    </w:p>
    <w:bookmarkEnd w:id="0"/>
    <w:p w:rsidR="00FB0D98" w:rsidRPr="0062239E" w:rsidRDefault="0062239E" w:rsidP="0062239E">
      <w:pPr>
        <w:jc w:val="center"/>
        <w:rPr>
          <w:rFonts w:ascii="Arial" w:hAnsi="Arial" w:cs="Arial"/>
          <w:b/>
          <w:sz w:val="28"/>
          <w:szCs w:val="28"/>
        </w:rPr>
      </w:pPr>
      <w:r w:rsidRPr="0062239E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FB0D98" w:rsidRPr="0062239E">
        <w:rPr>
          <w:rFonts w:ascii="Arial" w:hAnsi="Arial" w:cs="Arial"/>
          <w:b/>
          <w:sz w:val="28"/>
          <w:szCs w:val="28"/>
        </w:rPr>
        <w:t>Общие положения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1.1 </w:t>
      </w:r>
      <w:r w:rsidR="00FB0D98" w:rsidRPr="0062239E">
        <w:rPr>
          <w:rFonts w:ascii="Arial" w:hAnsi="Arial" w:cs="Arial"/>
          <w:sz w:val="28"/>
          <w:szCs w:val="28"/>
        </w:rPr>
        <w:t>Аппарат Общественной палаты Тюменской области</w:t>
      </w:r>
      <w:r>
        <w:rPr>
          <w:rFonts w:ascii="Arial" w:hAnsi="Arial" w:cs="Arial"/>
          <w:sz w:val="28"/>
          <w:szCs w:val="28"/>
        </w:rPr>
        <w:t xml:space="preserve"> </w:t>
      </w:r>
      <w:r w:rsidR="00FB0D98" w:rsidRPr="0062239E">
        <w:rPr>
          <w:rFonts w:ascii="Arial" w:hAnsi="Arial" w:cs="Arial"/>
          <w:sz w:val="28"/>
          <w:szCs w:val="28"/>
        </w:rPr>
        <w:t xml:space="preserve">(далее </w:t>
      </w:r>
      <w:r w:rsidR="00926250" w:rsidRPr="0062239E">
        <w:rPr>
          <w:rFonts w:ascii="Arial" w:hAnsi="Arial" w:cs="Arial"/>
          <w:sz w:val="28"/>
          <w:szCs w:val="28"/>
        </w:rPr>
        <w:t>–</w:t>
      </w:r>
      <w:r w:rsidR="00FB0D98" w:rsidRPr="0062239E">
        <w:rPr>
          <w:rFonts w:ascii="Arial" w:hAnsi="Arial" w:cs="Arial"/>
          <w:sz w:val="28"/>
          <w:szCs w:val="28"/>
        </w:rPr>
        <w:t xml:space="preserve">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 xml:space="preserve">ппарат Общественной палаты) является подразделением (сектором) государственного учреждения, обеспечивающим деятельность Общественной палаты Тюменской области (далее </w:t>
      </w:r>
      <w:r w:rsidR="00926250"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Общественная палата).</w:t>
      </w:r>
    </w:p>
    <w:p w:rsidR="00FB0D98" w:rsidRPr="0062239E" w:rsidRDefault="00FB0D98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Полное официальное наименование указанного учреждения </w:t>
      </w:r>
      <w:r w:rsidR="00926250" w:rsidRPr="0062239E">
        <w:rPr>
          <w:rFonts w:ascii="Arial" w:hAnsi="Arial" w:cs="Arial"/>
          <w:sz w:val="28"/>
          <w:szCs w:val="28"/>
        </w:rPr>
        <w:t xml:space="preserve">– </w:t>
      </w:r>
      <w:r w:rsidRPr="0062239E">
        <w:rPr>
          <w:rFonts w:ascii="Arial" w:hAnsi="Arial" w:cs="Arial"/>
          <w:sz w:val="28"/>
          <w:szCs w:val="28"/>
        </w:rPr>
        <w:t>Государственное автономное учреждение дополнительного</w:t>
      </w:r>
      <w:r w:rsidR="00926250" w:rsidRPr="0062239E">
        <w:rPr>
          <w:rFonts w:ascii="Arial" w:hAnsi="Arial" w:cs="Arial"/>
          <w:sz w:val="28"/>
          <w:szCs w:val="28"/>
        </w:rPr>
        <w:t xml:space="preserve"> образования Тюменской области «</w:t>
      </w:r>
      <w:r w:rsidRPr="0062239E">
        <w:rPr>
          <w:rFonts w:ascii="Arial" w:hAnsi="Arial" w:cs="Arial"/>
          <w:sz w:val="28"/>
          <w:szCs w:val="28"/>
        </w:rPr>
        <w:t>Региональный информационно-образовательный центр</w:t>
      </w:r>
      <w:r w:rsidR="00926250" w:rsidRPr="0062239E">
        <w:rPr>
          <w:rFonts w:ascii="Arial" w:hAnsi="Arial" w:cs="Arial"/>
          <w:sz w:val="28"/>
          <w:szCs w:val="28"/>
        </w:rPr>
        <w:t>»</w:t>
      </w:r>
      <w:r w:rsidRPr="0062239E">
        <w:rPr>
          <w:rFonts w:ascii="Arial" w:hAnsi="Arial" w:cs="Arial"/>
          <w:sz w:val="28"/>
          <w:szCs w:val="28"/>
        </w:rPr>
        <w:t xml:space="preserve">, сокращенное наименование – ГАУ ТО </w:t>
      </w:r>
      <w:r w:rsidR="00CC1017" w:rsidRPr="0062239E">
        <w:rPr>
          <w:rFonts w:ascii="Arial" w:hAnsi="Arial" w:cs="Arial"/>
          <w:sz w:val="28"/>
          <w:szCs w:val="28"/>
        </w:rPr>
        <w:t xml:space="preserve">ДО </w:t>
      </w:r>
      <w:r w:rsidRPr="0062239E">
        <w:rPr>
          <w:rFonts w:ascii="Arial" w:hAnsi="Arial" w:cs="Arial"/>
          <w:sz w:val="28"/>
          <w:szCs w:val="28"/>
        </w:rPr>
        <w:t>«РИО-Центр».</w:t>
      </w:r>
      <w:bookmarkStart w:id="1" w:name="_GoBack"/>
      <w:bookmarkEnd w:id="1"/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1.2 </w:t>
      </w:r>
      <w:r w:rsidR="00FB0D98" w:rsidRPr="0062239E">
        <w:rPr>
          <w:rFonts w:ascii="Arial" w:hAnsi="Arial" w:cs="Arial"/>
          <w:sz w:val="28"/>
          <w:szCs w:val="28"/>
        </w:rPr>
        <w:t xml:space="preserve">Аппарат Общественной палаты в своей деятельности руководствуется Конституцией Российской Федерации, федеральными законами, Уставом Тюменской области, законами Тюменской области, иными нормативными правовыми актами Российской Федерации и Тюменской области, Регламентом Общественной палаты, локальными актами </w:t>
      </w:r>
      <w:r w:rsidR="00CC1017" w:rsidRPr="0062239E">
        <w:rPr>
          <w:rFonts w:ascii="Arial" w:hAnsi="Arial" w:cs="Arial"/>
          <w:sz w:val="28"/>
          <w:szCs w:val="28"/>
        </w:rPr>
        <w:t>ГАУ ТО ДО «РИО-Центр»</w:t>
      </w:r>
      <w:r w:rsidR="00FB0D98" w:rsidRPr="0062239E">
        <w:rPr>
          <w:rFonts w:ascii="Arial" w:hAnsi="Arial" w:cs="Arial"/>
          <w:sz w:val="28"/>
          <w:szCs w:val="28"/>
        </w:rPr>
        <w:t>, а также настоящим Положением.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1.3 </w:t>
      </w:r>
      <w:r w:rsidR="00926250" w:rsidRPr="0062239E">
        <w:rPr>
          <w:rFonts w:ascii="Arial" w:hAnsi="Arial" w:cs="Arial"/>
          <w:sz w:val="28"/>
          <w:szCs w:val="28"/>
        </w:rPr>
        <w:t>Руководитель 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 обеспечивает представление интересов Общественной палаты в судах общей юрисдикции и арбитражных судах, а также организует представление интересов Общественной палаты в органах исполнительной власти Тюменской области.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1.4 </w:t>
      </w:r>
      <w:r w:rsidR="00FB0D98" w:rsidRPr="0062239E">
        <w:rPr>
          <w:rFonts w:ascii="Arial" w:hAnsi="Arial" w:cs="Arial"/>
          <w:sz w:val="28"/>
          <w:szCs w:val="28"/>
        </w:rPr>
        <w:t xml:space="preserve">Место нахождения (юридический и фактический адрес)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палаты: Тюменская область, г. Тюмень, ул. Советская, д. 61.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1.5 </w:t>
      </w:r>
      <w:r w:rsidR="00FB0D98" w:rsidRPr="0062239E">
        <w:rPr>
          <w:rFonts w:ascii="Arial" w:hAnsi="Arial" w:cs="Arial"/>
          <w:sz w:val="28"/>
          <w:szCs w:val="28"/>
        </w:rPr>
        <w:t>Аппарат Общественной палаты имеет обособленное имущество, закрепленное за ним в оперативном управлении, от своего имени приобретает имущественные и личные неимущественные права и несет обязанности.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62239E" w:rsidRDefault="0062239E" w:rsidP="0062239E">
      <w:pPr>
        <w:jc w:val="center"/>
        <w:rPr>
          <w:rFonts w:ascii="Arial" w:hAnsi="Arial" w:cs="Arial"/>
          <w:b/>
          <w:sz w:val="28"/>
          <w:szCs w:val="28"/>
        </w:rPr>
      </w:pPr>
      <w:r w:rsidRPr="0062239E">
        <w:rPr>
          <w:rFonts w:ascii="Arial" w:hAnsi="Arial" w:cs="Arial"/>
          <w:b/>
          <w:sz w:val="28"/>
          <w:szCs w:val="28"/>
        </w:rPr>
        <w:t xml:space="preserve">2. </w:t>
      </w:r>
      <w:r w:rsidR="00FB0D98" w:rsidRPr="0062239E">
        <w:rPr>
          <w:rFonts w:ascii="Arial" w:hAnsi="Arial" w:cs="Arial"/>
          <w:b/>
          <w:sz w:val="28"/>
          <w:szCs w:val="28"/>
        </w:rPr>
        <w:t xml:space="preserve">Функции </w:t>
      </w:r>
      <w:r w:rsidR="00926250" w:rsidRPr="0062239E">
        <w:rPr>
          <w:rFonts w:ascii="Arial" w:hAnsi="Arial" w:cs="Arial"/>
          <w:b/>
          <w:sz w:val="28"/>
          <w:szCs w:val="28"/>
        </w:rPr>
        <w:t>А</w:t>
      </w:r>
      <w:r w:rsidR="00FB0D98" w:rsidRPr="0062239E">
        <w:rPr>
          <w:rFonts w:ascii="Arial" w:hAnsi="Arial" w:cs="Arial"/>
          <w:b/>
          <w:sz w:val="28"/>
          <w:szCs w:val="28"/>
        </w:rPr>
        <w:t>ппарата Общественной палаты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2.1 </w:t>
      </w:r>
      <w:r w:rsidR="00FB0D98" w:rsidRPr="0062239E">
        <w:rPr>
          <w:rFonts w:ascii="Arial" w:hAnsi="Arial" w:cs="Arial"/>
          <w:sz w:val="28"/>
          <w:szCs w:val="28"/>
        </w:rPr>
        <w:t>Аппарат Общественной палаты выполняет следующие функции: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обеспечивает рассмотрение Общественной палатой обращений Губернатора Тюменской области, Тюменской Областной Думы, Правительства Тюменской области;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обеспечивает взаимодействие Общественной палаты с Тюменской Областной Думой, Правительством Тюменской области, органами государственной власти и органами местного самоуправления, а также организует присутствие членов Общественной палаты на пленарных заседаниях и заседаниях комитетов и комиссий Тюменской Областной Думы, Правительства Тюменской области;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обеспечивает взаимодействие Общественной палаты с Общественной палатой Российской Федерации, общественными палатами субъектов Российской Федерации, общественными организациями Тюменской области;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lastRenderedPageBreak/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осуществляет контроль за соблюдением требований Регламента Общественной палаты при осуществлении ее деятельности;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организует подготовку заключений на поступившие в Общественную палату проекты законов, проекты нормативных правовых актов Правительства Тюменской области, исполнительных органов государственной власти Тюменской области, проекты правовых актов органов местного самоуправления, проекты программ социально-экономического развития Тюменской области, представляет председателю Общественной палаты предложения по этим документам, а также аналитические и справочные материалы по вопросам, рассматриваемым в Общественной палате;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осуществляет правовое, организационное, документационное, аналитическое, информационное, материально-техническое обеспечение деятельности Общественной палаты, Совета Общественной палаты, постоянных комиссий, рабочих групп и групп общественного контроля Общественной палаты, председателя Общественной палаты, организует подготовку мероприятий, проводимых Общественной палатой, оформляет принятые решения;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осуществляет предварительное рассмотрение обращений граждан и организаций, адресованных Общественной палате, и передает указанные обращения в соответствующие органы Общественной палаты, организует прием граждан членами Общественной палаты, а также проводит информационно-аналитическую работу с указанными обращениями;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обеспечивает организацию проведения протокольных мероприятий Общественной палаты;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обеспечивает ведение делопроизводства;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обеспечивает возмещение членам Общественной палаты расходов, связанных с осуществлением ими полномочий членов Общественной палаты, и выплату компенсаций за счет средств бюджета Тюменской области;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предоставляет физическим и юридическим лицам разъяснения по вопросам, отнесенным к сфере деятельности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выполняет другие функции в соответствии с решениями Общественной палаты, Совета Общественной палаты и поручениями председателя Общественной палаты.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62239E" w:rsidRDefault="0062239E" w:rsidP="0062239E">
      <w:pPr>
        <w:jc w:val="center"/>
        <w:rPr>
          <w:rFonts w:ascii="Arial" w:hAnsi="Arial" w:cs="Arial"/>
          <w:b/>
          <w:sz w:val="28"/>
          <w:szCs w:val="28"/>
        </w:rPr>
      </w:pPr>
      <w:r w:rsidRPr="0062239E">
        <w:rPr>
          <w:rFonts w:ascii="Arial" w:hAnsi="Arial" w:cs="Arial"/>
          <w:b/>
          <w:sz w:val="28"/>
          <w:szCs w:val="28"/>
        </w:rPr>
        <w:t xml:space="preserve">3. </w:t>
      </w:r>
      <w:r w:rsidR="00FB0D98" w:rsidRPr="0062239E">
        <w:rPr>
          <w:rFonts w:ascii="Arial" w:hAnsi="Arial" w:cs="Arial"/>
          <w:b/>
          <w:sz w:val="28"/>
          <w:szCs w:val="28"/>
        </w:rPr>
        <w:t xml:space="preserve">Структура </w:t>
      </w:r>
      <w:r w:rsidR="00926250" w:rsidRPr="0062239E">
        <w:rPr>
          <w:rFonts w:ascii="Arial" w:hAnsi="Arial" w:cs="Arial"/>
          <w:b/>
          <w:sz w:val="28"/>
          <w:szCs w:val="28"/>
        </w:rPr>
        <w:t>А</w:t>
      </w:r>
      <w:r w:rsidR="001D2F08" w:rsidRPr="0062239E">
        <w:rPr>
          <w:rFonts w:ascii="Arial" w:hAnsi="Arial" w:cs="Arial"/>
          <w:b/>
          <w:sz w:val="28"/>
          <w:szCs w:val="28"/>
        </w:rPr>
        <w:t>ппарата Общественной палаты</w:t>
      </w:r>
      <w:r w:rsidRPr="0062239E">
        <w:rPr>
          <w:rFonts w:ascii="Arial" w:hAnsi="Arial" w:cs="Arial"/>
          <w:b/>
          <w:sz w:val="28"/>
          <w:szCs w:val="28"/>
        </w:rPr>
        <w:t xml:space="preserve"> </w:t>
      </w:r>
      <w:r w:rsidR="00FB0D98" w:rsidRPr="0062239E">
        <w:rPr>
          <w:rFonts w:ascii="Arial" w:hAnsi="Arial" w:cs="Arial"/>
          <w:b/>
          <w:sz w:val="28"/>
          <w:szCs w:val="28"/>
        </w:rPr>
        <w:t>и организация его работы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3.1 </w:t>
      </w:r>
      <w:r w:rsidR="00FB0D98" w:rsidRPr="0062239E">
        <w:rPr>
          <w:rFonts w:ascii="Arial" w:hAnsi="Arial" w:cs="Arial"/>
          <w:sz w:val="28"/>
          <w:szCs w:val="28"/>
        </w:rPr>
        <w:t xml:space="preserve">Аппарат Общественной палаты возглавляет руководитель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палаты, назначаемый на должность и освобождаемый от должности Правительством Тюменской области по представлению Совета Общественной палаты.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3.2 </w:t>
      </w:r>
      <w:r w:rsidR="00FB0D98" w:rsidRPr="0062239E">
        <w:rPr>
          <w:rFonts w:ascii="Arial" w:hAnsi="Arial" w:cs="Arial"/>
          <w:sz w:val="28"/>
          <w:szCs w:val="28"/>
        </w:rPr>
        <w:t xml:space="preserve">Общее руководство деятельностью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 осуществляет председатель Общественной палаты.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3.3 </w:t>
      </w:r>
      <w:r w:rsidR="00FB0D98" w:rsidRPr="0062239E">
        <w:rPr>
          <w:rFonts w:ascii="Arial" w:hAnsi="Arial" w:cs="Arial"/>
          <w:sz w:val="28"/>
          <w:szCs w:val="28"/>
        </w:rPr>
        <w:t xml:space="preserve">Финансовое и материально-техническое обеспечение </w:t>
      </w:r>
      <w:r w:rsidR="00FB0D98" w:rsidRPr="0062239E">
        <w:rPr>
          <w:rFonts w:ascii="Arial" w:hAnsi="Arial" w:cs="Arial"/>
          <w:sz w:val="28"/>
          <w:szCs w:val="28"/>
        </w:rPr>
        <w:lastRenderedPageBreak/>
        <w:t xml:space="preserve">деятельности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 осуществляется в пределах сметы расходов на содержание Общественной палаты, утверждаемой в соответствии с бюджетным законодательством в пределах ассигнований, предусмотренных в бюджете Тюменской области на обеспечение деятельности Общественной палаты.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3.4 </w:t>
      </w:r>
      <w:r w:rsidR="00FB0D98" w:rsidRPr="0062239E">
        <w:rPr>
          <w:rFonts w:ascii="Arial" w:hAnsi="Arial" w:cs="Arial"/>
          <w:sz w:val="28"/>
          <w:szCs w:val="28"/>
        </w:rPr>
        <w:t xml:space="preserve">Права, обязанности и ответственность работников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 определяются законодательством Российской Федерации о труде, настоящим Положением и должностными регламентами.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62239E" w:rsidRDefault="0062239E" w:rsidP="0062239E">
      <w:pPr>
        <w:jc w:val="center"/>
        <w:rPr>
          <w:rFonts w:ascii="Arial" w:hAnsi="Arial" w:cs="Arial"/>
          <w:b/>
          <w:sz w:val="28"/>
          <w:szCs w:val="28"/>
        </w:rPr>
      </w:pPr>
      <w:r w:rsidRPr="0062239E">
        <w:rPr>
          <w:rFonts w:ascii="Arial" w:hAnsi="Arial" w:cs="Arial"/>
          <w:b/>
          <w:sz w:val="28"/>
          <w:szCs w:val="28"/>
        </w:rPr>
        <w:t xml:space="preserve">4. </w:t>
      </w:r>
      <w:r w:rsidR="00FB0D98" w:rsidRPr="0062239E">
        <w:rPr>
          <w:rFonts w:ascii="Arial" w:hAnsi="Arial" w:cs="Arial"/>
          <w:b/>
          <w:sz w:val="28"/>
          <w:szCs w:val="28"/>
        </w:rPr>
        <w:t xml:space="preserve">Руководитель </w:t>
      </w:r>
      <w:r w:rsidR="00926250" w:rsidRPr="0062239E">
        <w:rPr>
          <w:rFonts w:ascii="Arial" w:hAnsi="Arial" w:cs="Arial"/>
          <w:b/>
          <w:sz w:val="28"/>
          <w:szCs w:val="28"/>
        </w:rPr>
        <w:t>А</w:t>
      </w:r>
      <w:r w:rsidR="00FB0D98" w:rsidRPr="0062239E">
        <w:rPr>
          <w:rFonts w:ascii="Arial" w:hAnsi="Arial" w:cs="Arial"/>
          <w:b/>
          <w:sz w:val="28"/>
          <w:szCs w:val="28"/>
        </w:rPr>
        <w:t>ппарата Общественной палаты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4.1 </w:t>
      </w:r>
      <w:r w:rsidR="00FB0D98" w:rsidRPr="0062239E">
        <w:rPr>
          <w:rFonts w:ascii="Arial" w:hAnsi="Arial" w:cs="Arial"/>
          <w:sz w:val="28"/>
          <w:szCs w:val="28"/>
        </w:rPr>
        <w:t xml:space="preserve">Руководитель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палаты: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организует деятельность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 и несет ответственност</w:t>
      </w:r>
      <w:r w:rsidR="00926250" w:rsidRPr="0062239E">
        <w:rPr>
          <w:rFonts w:ascii="Arial" w:hAnsi="Arial" w:cs="Arial"/>
          <w:sz w:val="28"/>
          <w:szCs w:val="28"/>
        </w:rPr>
        <w:t>ь за выполнение возложенных на А</w:t>
      </w:r>
      <w:r w:rsidR="00FB0D98" w:rsidRPr="0062239E">
        <w:rPr>
          <w:rFonts w:ascii="Arial" w:hAnsi="Arial" w:cs="Arial"/>
          <w:sz w:val="28"/>
          <w:szCs w:val="28"/>
        </w:rPr>
        <w:t>ппарат Общественной палаты обязанностей;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утверждает должностные регламенты работников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рассматривает поступившие в Общественную палату документы в целях подготовки их к рассмотрению в Общественной палате;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вносит председателю Общественной палаты предложения о структуре и штатной численности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вносит предложение председателю Общественной палаты о поощрении работников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 либо применении к ним мер дисциплинарного взыскания, обеспечивает профессиональную переподготовку и пов</w:t>
      </w:r>
      <w:r w:rsidR="00926250" w:rsidRPr="0062239E">
        <w:rPr>
          <w:rFonts w:ascii="Arial" w:hAnsi="Arial" w:cs="Arial"/>
          <w:sz w:val="28"/>
          <w:szCs w:val="28"/>
        </w:rPr>
        <w:t>ышение квалификации работников 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по согласованию с председателем Общественной палаты: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распоряжается финансовыми средствами в пределах сметы расходов на содержание Общественной палаты;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решает вопросы, связанные с заключением договоров с физическими и юридическими лицами, определением обязательств, не противоречащих законодательству Российской Федерации, Тюменской области и настоящему Положению, выдает доверенности;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действует от имени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 xml:space="preserve">ппарата Общественной палаты, представляет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 Общественной палаты без доверенности в государственных органах, органах местного самоуправления и организациях;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издает приказы и дает поручения по вопросам работы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 xml:space="preserve">ппарата Общественной палаты, обязательные для исполнения работниками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осуществляет иные полномочия в соответствии с решениями Общественной палаты и поручениями председателя Общественной палаты;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в случае врем</w:t>
      </w:r>
      <w:r w:rsidR="00926250" w:rsidRPr="0062239E">
        <w:rPr>
          <w:rFonts w:ascii="Arial" w:hAnsi="Arial" w:cs="Arial"/>
          <w:sz w:val="28"/>
          <w:szCs w:val="28"/>
        </w:rPr>
        <w:t>енного отсутствия руководителя А</w:t>
      </w:r>
      <w:r w:rsidR="00FB0D98" w:rsidRPr="0062239E">
        <w:rPr>
          <w:rFonts w:ascii="Arial" w:hAnsi="Arial" w:cs="Arial"/>
          <w:sz w:val="28"/>
          <w:szCs w:val="28"/>
        </w:rPr>
        <w:t xml:space="preserve">ппарата Общественной палаты исполнение его полномочий и должностных обязанностей возлагается на одного из сотрудников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 в соответствии с приказом;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lastRenderedPageBreak/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права, обязанности и ответственность руководителя </w:t>
      </w:r>
      <w:r w:rsidR="00926250" w:rsidRPr="0062239E">
        <w:rPr>
          <w:rFonts w:ascii="Arial" w:hAnsi="Arial" w:cs="Arial"/>
          <w:sz w:val="28"/>
          <w:szCs w:val="28"/>
        </w:rPr>
        <w:t>А</w:t>
      </w:r>
      <w:r w:rsidR="00FB0D98" w:rsidRPr="0062239E">
        <w:rPr>
          <w:rFonts w:ascii="Arial" w:hAnsi="Arial" w:cs="Arial"/>
          <w:sz w:val="28"/>
          <w:szCs w:val="28"/>
        </w:rPr>
        <w:t>ппарата Общественной палаты определяются законодательством Российской Федерации о труде, настоящим Положением.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62239E" w:rsidRDefault="0062239E" w:rsidP="0062239E">
      <w:pPr>
        <w:jc w:val="center"/>
        <w:rPr>
          <w:rFonts w:ascii="Arial" w:hAnsi="Arial" w:cs="Arial"/>
          <w:b/>
          <w:sz w:val="28"/>
          <w:szCs w:val="28"/>
        </w:rPr>
      </w:pPr>
      <w:r w:rsidRPr="0062239E">
        <w:rPr>
          <w:rFonts w:ascii="Arial" w:hAnsi="Arial" w:cs="Arial"/>
          <w:b/>
          <w:sz w:val="28"/>
          <w:szCs w:val="28"/>
        </w:rPr>
        <w:t xml:space="preserve">5. </w:t>
      </w:r>
      <w:r w:rsidR="00FB0D98" w:rsidRPr="0062239E">
        <w:rPr>
          <w:rFonts w:ascii="Arial" w:hAnsi="Arial" w:cs="Arial"/>
          <w:b/>
          <w:sz w:val="28"/>
          <w:szCs w:val="28"/>
        </w:rPr>
        <w:t>Финансовое обеспечение Общественной палаты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5.1 </w:t>
      </w:r>
      <w:r w:rsidR="00FB0D98" w:rsidRPr="0062239E">
        <w:rPr>
          <w:rFonts w:ascii="Arial" w:hAnsi="Arial" w:cs="Arial"/>
          <w:sz w:val="28"/>
          <w:szCs w:val="28"/>
        </w:rPr>
        <w:t>Руководитель Аппарата Общественной палаты готовит текущие (ежеквартальные) и годовой отчеты Аппарата об исполнении сметы расходов на обеспечение деятельности Палаты, информирует Совет Палаты об исполнении бюджета.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5.2 </w:t>
      </w:r>
      <w:r w:rsidR="00FB0D98" w:rsidRPr="0062239E">
        <w:rPr>
          <w:rFonts w:ascii="Arial" w:hAnsi="Arial" w:cs="Arial"/>
          <w:sz w:val="28"/>
          <w:szCs w:val="28"/>
        </w:rPr>
        <w:t>При организации договорных отношений Аппарат осуществляет:</w:t>
      </w:r>
      <w:r w:rsidR="001D2F08" w:rsidRPr="0062239E">
        <w:rPr>
          <w:rFonts w:ascii="Arial" w:hAnsi="Arial" w:cs="Arial"/>
          <w:sz w:val="28"/>
          <w:szCs w:val="28"/>
        </w:rPr>
        <w:t xml:space="preserve"> </w:t>
      </w:r>
      <w:r w:rsidR="00FB0D98" w:rsidRPr="0062239E">
        <w:rPr>
          <w:rFonts w:ascii="Arial" w:hAnsi="Arial" w:cs="Arial"/>
          <w:sz w:val="28"/>
          <w:szCs w:val="28"/>
        </w:rPr>
        <w:t>подготовку текста договора, обеспечивает его заключение и контролирует финансовое исполнение условий договора с поставщиками услуг на материально-техническое, правовое и информационно-аналитическое обеспечение деятельности Общественной палаты, общественную экспертизу проектов законов Тюменской области, проектов нормативных правовых актов органов исполнительной власти Тюменской области и проектов нормативных правовых актов органов местного самоуправления муниципальных образований Тюменской области.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62239E" w:rsidRDefault="0062239E" w:rsidP="0062239E">
      <w:pPr>
        <w:jc w:val="center"/>
        <w:rPr>
          <w:rFonts w:ascii="Arial" w:hAnsi="Arial" w:cs="Arial"/>
          <w:b/>
          <w:sz w:val="28"/>
          <w:szCs w:val="28"/>
        </w:rPr>
      </w:pPr>
      <w:r w:rsidRPr="0062239E">
        <w:rPr>
          <w:rFonts w:ascii="Arial" w:hAnsi="Arial" w:cs="Arial"/>
          <w:b/>
          <w:sz w:val="28"/>
          <w:szCs w:val="28"/>
        </w:rPr>
        <w:t xml:space="preserve">6. </w:t>
      </w:r>
      <w:r w:rsidR="00FB0D98" w:rsidRPr="0062239E">
        <w:rPr>
          <w:rFonts w:ascii="Arial" w:hAnsi="Arial" w:cs="Arial"/>
          <w:b/>
          <w:sz w:val="28"/>
          <w:szCs w:val="28"/>
        </w:rPr>
        <w:t>Мате</w:t>
      </w:r>
      <w:r w:rsidR="001D2F08" w:rsidRPr="0062239E">
        <w:rPr>
          <w:rFonts w:ascii="Arial" w:hAnsi="Arial" w:cs="Arial"/>
          <w:b/>
          <w:sz w:val="28"/>
          <w:szCs w:val="28"/>
        </w:rPr>
        <w:t>риально-техническое обеспечение</w:t>
      </w:r>
      <w:r w:rsidRPr="0062239E">
        <w:rPr>
          <w:rFonts w:ascii="Arial" w:hAnsi="Arial" w:cs="Arial"/>
          <w:b/>
          <w:sz w:val="28"/>
          <w:szCs w:val="28"/>
        </w:rPr>
        <w:t xml:space="preserve"> </w:t>
      </w:r>
      <w:r w:rsidR="00FB0D98" w:rsidRPr="0062239E">
        <w:rPr>
          <w:rFonts w:ascii="Arial" w:hAnsi="Arial" w:cs="Arial"/>
          <w:b/>
          <w:sz w:val="28"/>
          <w:szCs w:val="28"/>
        </w:rPr>
        <w:t>Общественной палаты</w:t>
      </w:r>
    </w:p>
    <w:p w:rsidR="00FB0D98" w:rsidRPr="00FB0D98" w:rsidRDefault="00FB0D98" w:rsidP="001D2F08">
      <w:pPr>
        <w:pStyle w:val="ab"/>
        <w:ind w:left="0" w:firstLine="567"/>
        <w:jc w:val="both"/>
        <w:rPr>
          <w:rFonts w:ascii="Arial" w:hAnsi="Arial" w:cs="Arial"/>
          <w:sz w:val="28"/>
          <w:szCs w:val="28"/>
        </w:rPr>
      </w:pPr>
      <w:r w:rsidRPr="00FB0D98">
        <w:rPr>
          <w:rFonts w:ascii="Arial" w:hAnsi="Arial" w:cs="Arial"/>
          <w:sz w:val="28"/>
          <w:szCs w:val="28"/>
        </w:rPr>
        <w:t>Ответственность за материально-техническое обеспечение деятельности Общественной палаты возлагается на руководителя Аппарата.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62239E" w:rsidRDefault="0062239E" w:rsidP="0062239E">
      <w:pPr>
        <w:jc w:val="center"/>
        <w:rPr>
          <w:rFonts w:ascii="Arial" w:hAnsi="Arial" w:cs="Arial"/>
          <w:b/>
          <w:sz w:val="28"/>
          <w:szCs w:val="28"/>
        </w:rPr>
      </w:pPr>
      <w:r w:rsidRPr="0062239E">
        <w:rPr>
          <w:rFonts w:ascii="Arial" w:hAnsi="Arial" w:cs="Arial"/>
          <w:b/>
          <w:sz w:val="28"/>
          <w:szCs w:val="28"/>
        </w:rPr>
        <w:t xml:space="preserve">7. </w:t>
      </w:r>
      <w:r w:rsidR="00FB0D98" w:rsidRPr="0062239E">
        <w:rPr>
          <w:rFonts w:ascii="Arial" w:hAnsi="Arial" w:cs="Arial"/>
          <w:b/>
          <w:sz w:val="28"/>
          <w:szCs w:val="28"/>
        </w:rPr>
        <w:t>Правовое обеспечение Общественной палаты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7.1 </w:t>
      </w:r>
      <w:r w:rsidR="00FB0D98" w:rsidRPr="0062239E">
        <w:rPr>
          <w:rFonts w:ascii="Arial" w:hAnsi="Arial" w:cs="Arial"/>
          <w:sz w:val="28"/>
          <w:szCs w:val="28"/>
        </w:rPr>
        <w:t>Аппарат осуществляет следующие виды правового обеспечения деятельности Общественной палаты: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предоставление членам Общественной палаты законодательных и иных нормативных правовых актов Российской Федерации, Тюменской области, Общественной палаты Российской Федерации, органов местного самоуправления муниципальных образований Тюменской области;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заключение договоров с независимыми экспертами и специалистами по проведению общественной экспертизы законов и нормативных правовых актов Тюменской области и муниципальных образований Тюменской области;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 xml:space="preserve">обеспечение поиска в компьютерной сети Интернет необходимых для деятельности Общественной палаты законодательных и </w:t>
      </w:r>
      <w:r w:rsidR="00671206" w:rsidRPr="0062239E">
        <w:rPr>
          <w:rFonts w:ascii="Arial" w:hAnsi="Arial" w:cs="Arial"/>
          <w:sz w:val="28"/>
          <w:szCs w:val="28"/>
        </w:rPr>
        <w:t>иных нормативных правовых актов.</w:t>
      </w:r>
    </w:p>
    <w:p w:rsidR="00FB0D98" w:rsidRPr="0062239E" w:rsidRDefault="0062239E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7.2 </w:t>
      </w:r>
      <w:r w:rsidR="00FB0D98" w:rsidRPr="0062239E">
        <w:rPr>
          <w:rFonts w:ascii="Arial" w:hAnsi="Arial" w:cs="Arial"/>
          <w:sz w:val="28"/>
          <w:szCs w:val="28"/>
        </w:rPr>
        <w:t xml:space="preserve">Все остальные виды правового обеспечения деятельности Общественной палаты при необходимости обеспечиваются юрисконсультом </w:t>
      </w:r>
      <w:r w:rsidR="00CC1017" w:rsidRPr="0062239E">
        <w:rPr>
          <w:rFonts w:ascii="Arial" w:hAnsi="Arial" w:cs="Arial"/>
          <w:sz w:val="28"/>
          <w:szCs w:val="28"/>
        </w:rPr>
        <w:t>ГАУ ТО ДО «РИО-Центр»</w:t>
      </w:r>
      <w:r w:rsidR="00FB0D98" w:rsidRPr="0062239E">
        <w:rPr>
          <w:rFonts w:ascii="Arial" w:hAnsi="Arial" w:cs="Arial"/>
          <w:sz w:val="28"/>
          <w:szCs w:val="28"/>
        </w:rPr>
        <w:t>. К таким видам, в частности, относятся: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консультирование членов Общественной палаты по поиску необходимых документов в имеющейся базе данных системы «Консультант плюс»;</w:t>
      </w:r>
    </w:p>
    <w:p w:rsidR="00FB0D98" w:rsidRPr="0062239E" w:rsidRDefault="0062239E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239E">
        <w:rPr>
          <w:rFonts w:ascii="Arial" w:hAnsi="Arial" w:cs="Arial"/>
          <w:sz w:val="28"/>
          <w:szCs w:val="28"/>
        </w:rPr>
        <w:lastRenderedPageBreak/>
        <w:t xml:space="preserve">– </w:t>
      </w:r>
      <w:r w:rsidR="00FB0D98" w:rsidRPr="0062239E">
        <w:rPr>
          <w:rFonts w:ascii="Arial" w:hAnsi="Arial" w:cs="Arial"/>
          <w:sz w:val="28"/>
          <w:szCs w:val="28"/>
        </w:rPr>
        <w:t>оказание помощи членам Общественной палаты в юридических вопросах при проведении приема граждан по личным вопросам.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62239E" w:rsidRDefault="00D67CE6" w:rsidP="0062239E">
      <w:pPr>
        <w:jc w:val="center"/>
        <w:rPr>
          <w:rFonts w:ascii="Arial" w:hAnsi="Arial" w:cs="Arial"/>
          <w:b/>
          <w:sz w:val="28"/>
          <w:szCs w:val="28"/>
        </w:rPr>
      </w:pPr>
      <w:r w:rsidRPr="0062239E">
        <w:rPr>
          <w:rFonts w:ascii="Arial" w:hAnsi="Arial" w:cs="Arial"/>
          <w:b/>
          <w:sz w:val="28"/>
          <w:szCs w:val="28"/>
        </w:rPr>
        <w:t xml:space="preserve">8. </w:t>
      </w:r>
      <w:r w:rsidR="00FB0D98" w:rsidRPr="0062239E">
        <w:rPr>
          <w:rFonts w:ascii="Arial" w:hAnsi="Arial" w:cs="Arial"/>
          <w:b/>
          <w:sz w:val="28"/>
          <w:szCs w:val="28"/>
        </w:rPr>
        <w:t>Организационное обеспечение Общественной палаты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8.1 </w:t>
      </w:r>
      <w:r w:rsidR="00FB0D98" w:rsidRPr="00D67CE6">
        <w:rPr>
          <w:rFonts w:ascii="Arial" w:hAnsi="Arial" w:cs="Arial"/>
          <w:sz w:val="28"/>
          <w:szCs w:val="28"/>
        </w:rPr>
        <w:t>Аппарат осуществляет следующие виды организационного обеспечения деятельности Общественной палаты: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подготовка и проведение мероприятий Общественной палаты и органов Общественной палаты;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доведение до членов Общественной палаты, поступивших в Общественную палату документов и информационных сообщений;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6D633B" w:rsidRPr="00D67CE6">
        <w:rPr>
          <w:rFonts w:ascii="Arial" w:hAnsi="Arial" w:cs="Arial"/>
          <w:sz w:val="28"/>
          <w:szCs w:val="28"/>
        </w:rPr>
        <w:t>о</w:t>
      </w:r>
      <w:r w:rsidR="00FB0D98" w:rsidRPr="00D67CE6">
        <w:rPr>
          <w:rFonts w:ascii="Arial" w:hAnsi="Arial" w:cs="Arial"/>
          <w:sz w:val="28"/>
          <w:szCs w:val="28"/>
        </w:rPr>
        <w:t>рганизация взаимодействия Общественной палаты с общественными Советами и общественными объединениями, Общественными палатами муниципальных образований, исполнительными органами государственной власти Тюменской области, органами местного самоуправления муниципальных образований Тюменской области, Тюменской областной Думой и другими организациями;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обеспечение работы приемной Общественной палаты, в соответствии с графиком приема граждан;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публикация годового отчета о деятельности Общественной палаты.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8.2 </w:t>
      </w:r>
      <w:r w:rsidR="00FB0D98" w:rsidRPr="00D67CE6">
        <w:rPr>
          <w:rFonts w:ascii="Arial" w:hAnsi="Arial" w:cs="Arial"/>
          <w:sz w:val="28"/>
          <w:szCs w:val="28"/>
        </w:rPr>
        <w:t>При планировании работы и проведении мероприятий Общественной палаты и органов Общественной палаты Аппарат осуществляет: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сбор предложений от комиссий и подготовку проекта плана мероприятий Общественной палаты и Совета;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доведение до членов Общественной палаты материалов по подготовке проекта плана мероприятий Палаты и Совета;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уведомление членов Общественной палаты о проведении очередного заседания Общественной палаты и органов общественной Палаты;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подготовку и доведение до членов Общественной палаты проектов решений и других материалов по вопросам, рассматриваемым на заседании Общественной палаты и Совета;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организацию подготовки общественных слушаний, гражданских форумов и других публичных мероприятий, проводимых Общественной палатой.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8.3 </w:t>
      </w:r>
      <w:r w:rsidR="00FB0D98" w:rsidRPr="00D67CE6">
        <w:rPr>
          <w:rFonts w:ascii="Arial" w:hAnsi="Arial" w:cs="Arial"/>
          <w:sz w:val="28"/>
          <w:szCs w:val="28"/>
        </w:rPr>
        <w:t>Оповещение членов Общественной палаты о проведении очередного заседания Аппарат осуществляет в срок не позднее 7 дней до дня его проведения, а членов Совета о проведении очередного засед</w:t>
      </w:r>
      <w:r w:rsidR="00DB152A" w:rsidRPr="00D67CE6">
        <w:rPr>
          <w:rFonts w:ascii="Arial" w:hAnsi="Arial" w:cs="Arial"/>
          <w:sz w:val="28"/>
          <w:szCs w:val="28"/>
        </w:rPr>
        <w:t>ания Совета – не позднее 5 дней.</w:t>
      </w:r>
    </w:p>
    <w:p w:rsidR="00FB0D98" w:rsidRPr="00D67CE6" w:rsidRDefault="00FB0D98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>Оповещение производится по заявленным членами Общественной палаты телефонам (мобильному, домашнему или рабочему). Допускается оповещение по телефонным каналам дублировать оповещением по элект</w:t>
      </w:r>
      <w:r w:rsidR="00DB152A" w:rsidRPr="00D67CE6">
        <w:rPr>
          <w:rFonts w:ascii="Arial" w:hAnsi="Arial" w:cs="Arial"/>
          <w:sz w:val="28"/>
          <w:szCs w:val="28"/>
        </w:rPr>
        <w:t>ронной почте.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8.4 </w:t>
      </w:r>
      <w:r w:rsidR="00FB0D98" w:rsidRPr="00D67CE6">
        <w:rPr>
          <w:rFonts w:ascii="Arial" w:hAnsi="Arial" w:cs="Arial"/>
          <w:sz w:val="28"/>
          <w:szCs w:val="28"/>
        </w:rPr>
        <w:t xml:space="preserve">Доведение до членов Общественной палаты, Совета документов, проектов решений, других материалов к заседанию </w:t>
      </w:r>
      <w:r w:rsidR="00FB0D98" w:rsidRPr="00D67CE6">
        <w:rPr>
          <w:rFonts w:ascii="Arial" w:hAnsi="Arial" w:cs="Arial"/>
          <w:sz w:val="28"/>
          <w:szCs w:val="28"/>
        </w:rPr>
        <w:lastRenderedPageBreak/>
        <w:t>Общественной палаты, Совета осуществляется в срок не позднее 5 дней до их рассмотрения на заседаниях Общественной палаты, Совета.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8.5 </w:t>
      </w:r>
      <w:r w:rsidR="00FB0D98" w:rsidRPr="00D67CE6">
        <w:rPr>
          <w:rFonts w:ascii="Arial" w:hAnsi="Arial" w:cs="Arial"/>
          <w:sz w:val="28"/>
          <w:szCs w:val="28"/>
        </w:rPr>
        <w:t>Оповещение и доведение до членов Общественной палаты документов и других материалов регистрируется в журнале учета входящих документов и контролируется по поручению руководителя Аппарата Общественной палаты одним из работников Аппарата.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8.6 </w:t>
      </w:r>
      <w:r w:rsidR="00FB0D98" w:rsidRPr="00D67CE6">
        <w:rPr>
          <w:rFonts w:ascii="Arial" w:hAnsi="Arial" w:cs="Arial"/>
          <w:sz w:val="28"/>
          <w:szCs w:val="28"/>
        </w:rPr>
        <w:t>Предоставление помещений с необходимым оборудованием для обеспечения плановых мероприятий Общественной палаты, Совета, постоянных комиссий, рабочих групп и групп общественного контроля осуществляется в соответствии с графиком, утвержденным председателем Общественной палаты.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8.7 </w:t>
      </w:r>
      <w:r w:rsidR="00FB0D98" w:rsidRPr="00D67CE6">
        <w:rPr>
          <w:rFonts w:ascii="Arial" w:hAnsi="Arial" w:cs="Arial"/>
          <w:sz w:val="28"/>
          <w:szCs w:val="28"/>
        </w:rPr>
        <w:t>Предоставление помещений другим общественным объединениям, представители которых входят в составы постоянных комиссий, рабочих групп или групп общественного контроля Общественной палаты, осуществляется на основе предварительно поданной заявки Руководителю Аппарата в срок не позднее 7 дней до дня проведения мероприятия.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8.8 </w:t>
      </w:r>
      <w:r w:rsidR="00FB0D98" w:rsidRPr="00D67CE6">
        <w:rPr>
          <w:rFonts w:ascii="Arial" w:hAnsi="Arial" w:cs="Arial"/>
          <w:sz w:val="28"/>
          <w:szCs w:val="28"/>
        </w:rPr>
        <w:t>При обеспечении взаимодействия Общественной палаты с органами государственной власти и местного самоуправления Тюменской области, общественными объединениями и другими заинтересованными организациями Аппарат:</w:t>
      </w:r>
      <w:r w:rsidR="00DB152A" w:rsidRPr="00D67CE6">
        <w:rPr>
          <w:rFonts w:ascii="Arial" w:hAnsi="Arial" w:cs="Arial"/>
          <w:sz w:val="28"/>
          <w:szCs w:val="28"/>
        </w:rPr>
        <w:t xml:space="preserve"> </w:t>
      </w:r>
      <w:r w:rsidR="00FB0D98" w:rsidRPr="00D67CE6">
        <w:rPr>
          <w:rFonts w:ascii="Arial" w:hAnsi="Arial" w:cs="Arial"/>
          <w:sz w:val="28"/>
          <w:szCs w:val="28"/>
        </w:rPr>
        <w:t xml:space="preserve">подготавливает приглашения представителям органов государственной власти, органов местного самоуправления, общественных объединений и других заинтересованных организаций на заседания Общественной палаты, Совета для </w:t>
      </w:r>
      <w:r w:rsidR="00DB152A" w:rsidRPr="00D67CE6">
        <w:rPr>
          <w:rFonts w:ascii="Arial" w:hAnsi="Arial" w:cs="Arial"/>
          <w:sz w:val="28"/>
          <w:szCs w:val="28"/>
        </w:rPr>
        <w:t>подписания Председателем Палаты.</w:t>
      </w:r>
    </w:p>
    <w:p w:rsidR="00FB0D98" w:rsidRPr="00D67CE6" w:rsidRDefault="00D67CE6" w:rsidP="0062239E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8.9 </w:t>
      </w:r>
      <w:r w:rsidR="00FB0D98" w:rsidRPr="00D67CE6">
        <w:rPr>
          <w:rFonts w:ascii="Arial" w:hAnsi="Arial" w:cs="Arial"/>
          <w:sz w:val="28"/>
          <w:szCs w:val="28"/>
        </w:rPr>
        <w:t>Аппарат Общественной палаты организует: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прием письменных обращений граждан и организаций, содержащих информацию об инициативах граждан и общественных объединений, адресованных в Общественную палату, органам и членам Общественной палаты, в рабочие дни с 9.00 до 18.00;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первичную обработку поступивших обращений с их регистрацией в журнале входящих документов, последующей передачей на рассмотрение председателю Общественной палаты, а в его отсутствие – заместителю председателя Общественной палаты для их дальнейшего изучения и рассмотрения в соответствующих органах Общественной палаты;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регистрацию и последующее направление ответа заявителю;</w:t>
      </w:r>
    </w:p>
    <w:p w:rsidR="00FB0D98" w:rsidRPr="00D67CE6" w:rsidRDefault="00D67CE6" w:rsidP="006223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анализ содержания обращений и подготовку соответствующего раздела в годовой отчет Общественной палаты.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D67CE6" w:rsidRDefault="00D67CE6" w:rsidP="00D67CE6">
      <w:pPr>
        <w:jc w:val="center"/>
        <w:rPr>
          <w:rFonts w:ascii="Arial" w:hAnsi="Arial" w:cs="Arial"/>
          <w:b/>
          <w:sz w:val="28"/>
          <w:szCs w:val="28"/>
        </w:rPr>
      </w:pPr>
      <w:r w:rsidRPr="00D67CE6">
        <w:rPr>
          <w:rFonts w:ascii="Arial" w:hAnsi="Arial" w:cs="Arial"/>
          <w:b/>
          <w:sz w:val="28"/>
          <w:szCs w:val="28"/>
        </w:rPr>
        <w:t xml:space="preserve">9. </w:t>
      </w:r>
      <w:r w:rsidR="00FB0D98" w:rsidRPr="00D67CE6">
        <w:rPr>
          <w:rFonts w:ascii="Arial" w:hAnsi="Arial" w:cs="Arial"/>
          <w:b/>
          <w:sz w:val="28"/>
          <w:szCs w:val="28"/>
        </w:rPr>
        <w:t>Документационное обеспечение Общественной палаты</w:t>
      </w:r>
    </w:p>
    <w:p w:rsidR="00FB0D98" w:rsidRPr="00D67CE6" w:rsidRDefault="00D67CE6" w:rsidP="00D67CE6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9.1 </w:t>
      </w:r>
      <w:r w:rsidR="00FB0D98" w:rsidRPr="00D67CE6">
        <w:rPr>
          <w:rFonts w:ascii="Arial" w:hAnsi="Arial" w:cs="Arial"/>
          <w:sz w:val="28"/>
          <w:szCs w:val="28"/>
        </w:rPr>
        <w:t>Аппарат осуществляет следующие виды документационного обеспечения деятельности Общественной палаты: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DB152A" w:rsidRPr="00D67CE6">
        <w:rPr>
          <w:rFonts w:ascii="Arial" w:hAnsi="Arial" w:cs="Arial"/>
          <w:sz w:val="28"/>
          <w:szCs w:val="28"/>
        </w:rPr>
        <w:t>д</w:t>
      </w:r>
      <w:r w:rsidR="00FB0D98" w:rsidRPr="00D67CE6">
        <w:rPr>
          <w:rFonts w:ascii="Arial" w:hAnsi="Arial" w:cs="Arial"/>
          <w:sz w:val="28"/>
          <w:szCs w:val="28"/>
        </w:rPr>
        <w:t>окументирование протокольных мероприятий заседаний Общественной палаты и Совета;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ведение журналов входящих и исходящих документов;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lastRenderedPageBreak/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ведение папок с документацией Общественной палаты;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ведение папок с перепиской Общественной палаты с органами власти и местного самоуправления, организациями, гражданами;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 xml:space="preserve">ведение </w:t>
      </w:r>
      <w:r w:rsidR="00DB152A" w:rsidRPr="00D67CE6">
        <w:rPr>
          <w:rFonts w:ascii="Arial" w:hAnsi="Arial" w:cs="Arial"/>
          <w:sz w:val="28"/>
          <w:szCs w:val="28"/>
        </w:rPr>
        <w:t>папок,</w:t>
      </w:r>
      <w:r w:rsidR="00FB0D98" w:rsidRPr="00D67CE6">
        <w:rPr>
          <w:rFonts w:ascii="Arial" w:hAnsi="Arial" w:cs="Arial"/>
          <w:sz w:val="28"/>
          <w:szCs w:val="28"/>
        </w:rPr>
        <w:t xml:space="preserve"> поступивших в Общественную палату законодательных актов и других документов, нормативно-правовых документов из органов государственной власти и местного самоуправления;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распечатку проектов решений к заседаниям Общественной палаты и органов Общественной палаты;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подготовку и ведение иных форм документационного обеспечения Общественной палаты, в том числе электронной почты.</w:t>
      </w:r>
    </w:p>
    <w:p w:rsidR="00FB0D98" w:rsidRPr="00D67CE6" w:rsidRDefault="00D67CE6" w:rsidP="00D67CE6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9.2 </w:t>
      </w:r>
      <w:r w:rsidR="00FB0D98" w:rsidRPr="00D67CE6">
        <w:rPr>
          <w:rFonts w:ascii="Arial" w:hAnsi="Arial" w:cs="Arial"/>
          <w:sz w:val="28"/>
          <w:szCs w:val="28"/>
        </w:rPr>
        <w:t>Документирование заседаний Общественной палаты и Совета осуществляется в форме ведения протоколов. Протоколы ведутся и оформляются заместителем председателя Общественной палаты или в его отсутствие руководителем Аппарата. Протоколы в обязательном порядке подписываются председателем заседания.</w:t>
      </w:r>
    </w:p>
    <w:p w:rsidR="00FB0D98" w:rsidRPr="00D67CE6" w:rsidRDefault="00D67CE6" w:rsidP="00D67CE6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9.3 </w:t>
      </w:r>
      <w:r w:rsidR="00FB0D98" w:rsidRPr="00D67CE6">
        <w:rPr>
          <w:rFonts w:ascii="Arial" w:hAnsi="Arial" w:cs="Arial"/>
          <w:sz w:val="28"/>
          <w:szCs w:val="28"/>
        </w:rPr>
        <w:t>Ведение папок с документацией Общественной палаты осуществляется раздельно для Совета, постоянных комиссий, рабочих групп и групп общественного контроля и включает: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подшивку документов, поступивших от членов Общественной палаты, Совета, постоянных комиссий, рабочих групп и групп общественного контроля;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DB152A" w:rsidRPr="00D67CE6">
        <w:rPr>
          <w:rFonts w:ascii="Arial" w:hAnsi="Arial" w:cs="Arial"/>
          <w:sz w:val="28"/>
          <w:szCs w:val="28"/>
        </w:rPr>
        <w:t>п</w:t>
      </w:r>
      <w:r w:rsidR="00FB0D98" w:rsidRPr="00D67CE6">
        <w:rPr>
          <w:rFonts w:ascii="Arial" w:hAnsi="Arial" w:cs="Arial"/>
          <w:sz w:val="28"/>
          <w:szCs w:val="28"/>
        </w:rPr>
        <w:t>одшивку документов, поступивших в адрес органов Общественной палаты из органов государственной власти и местного самоуправления, организаций, граждан;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подшивку документов, направленных в адрес постоянных комиссий, рабочих групп и групп общественного контроля от других органов Общественной палаты;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подшивку иных документов по профилю деятельности органа Общественной палаты.</w:t>
      </w:r>
    </w:p>
    <w:p w:rsidR="00FB0D98" w:rsidRPr="00D67CE6" w:rsidRDefault="00D67CE6" w:rsidP="00D67CE6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9.4 </w:t>
      </w:r>
      <w:r w:rsidR="00FB0D98" w:rsidRPr="00D67CE6">
        <w:rPr>
          <w:rFonts w:ascii="Arial" w:hAnsi="Arial" w:cs="Arial"/>
          <w:sz w:val="28"/>
          <w:szCs w:val="28"/>
        </w:rPr>
        <w:t>Ведение переписки Общественной палаты с органами власти и местного самоуправления, организациями, гражданами включает: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подшивку документов, поступивших в адрес органов Общественной палаты из органов государственной власти и местного самоуправления, организаций, граждан;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подшивку документов, отправленных в адрес органов государственной власти и местного самоуправления, организаций, граждан;</w:t>
      </w:r>
    </w:p>
    <w:p w:rsidR="00FB0D98" w:rsidRPr="00D67CE6" w:rsidRDefault="00D67CE6" w:rsidP="00D67CE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7CE6">
        <w:rPr>
          <w:rFonts w:ascii="Arial" w:hAnsi="Arial" w:cs="Arial"/>
          <w:sz w:val="28"/>
          <w:szCs w:val="28"/>
        </w:rPr>
        <w:t xml:space="preserve">– </w:t>
      </w:r>
      <w:r w:rsidR="00FB0D98" w:rsidRPr="00D67CE6">
        <w:rPr>
          <w:rFonts w:ascii="Arial" w:hAnsi="Arial" w:cs="Arial"/>
          <w:sz w:val="28"/>
          <w:szCs w:val="28"/>
        </w:rPr>
        <w:t>подшивку иных документов и информационных материалов по взаимодействию органов Общественной палаты с органами государственной власти и местного самоуправления, организациями, гражданами.</w:t>
      </w:r>
    </w:p>
    <w:p w:rsidR="00FB0D98" w:rsidRPr="00FB0D98" w:rsidRDefault="00FB0D98" w:rsidP="00A6064F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:rsidR="00FB0D98" w:rsidRPr="00A6064F" w:rsidRDefault="00A6064F" w:rsidP="00A6064F">
      <w:pPr>
        <w:jc w:val="center"/>
        <w:rPr>
          <w:rFonts w:ascii="Arial" w:hAnsi="Arial" w:cs="Arial"/>
          <w:b/>
          <w:sz w:val="28"/>
          <w:szCs w:val="28"/>
        </w:rPr>
      </w:pPr>
      <w:r w:rsidRPr="00A6064F">
        <w:rPr>
          <w:rFonts w:ascii="Arial" w:hAnsi="Arial" w:cs="Arial"/>
          <w:b/>
          <w:sz w:val="28"/>
          <w:szCs w:val="28"/>
        </w:rPr>
        <w:t xml:space="preserve">10. </w:t>
      </w:r>
      <w:r w:rsidR="00FB0D98" w:rsidRPr="00A6064F">
        <w:rPr>
          <w:rFonts w:ascii="Arial" w:hAnsi="Arial" w:cs="Arial"/>
          <w:b/>
          <w:sz w:val="28"/>
          <w:szCs w:val="28"/>
        </w:rPr>
        <w:t>Информац</w:t>
      </w:r>
      <w:r w:rsidR="00DB152A" w:rsidRPr="00A6064F">
        <w:rPr>
          <w:rFonts w:ascii="Arial" w:hAnsi="Arial" w:cs="Arial"/>
          <w:b/>
          <w:sz w:val="28"/>
          <w:szCs w:val="28"/>
        </w:rPr>
        <w:t>ионно-аналитическое обеспечение</w:t>
      </w:r>
      <w:r w:rsidRPr="00A6064F">
        <w:rPr>
          <w:rFonts w:ascii="Arial" w:hAnsi="Arial" w:cs="Arial"/>
          <w:b/>
          <w:sz w:val="28"/>
          <w:szCs w:val="28"/>
        </w:rPr>
        <w:t xml:space="preserve"> </w:t>
      </w:r>
      <w:r w:rsidR="00FB0D98" w:rsidRPr="00A6064F">
        <w:rPr>
          <w:rFonts w:ascii="Arial" w:hAnsi="Arial" w:cs="Arial"/>
          <w:b/>
          <w:sz w:val="28"/>
          <w:szCs w:val="28"/>
        </w:rPr>
        <w:t>Общественной палаты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10.1 </w:t>
      </w:r>
      <w:r w:rsidR="00FB0D98" w:rsidRPr="00A6064F">
        <w:rPr>
          <w:rFonts w:ascii="Arial" w:hAnsi="Arial" w:cs="Arial"/>
          <w:sz w:val="28"/>
          <w:szCs w:val="28"/>
        </w:rPr>
        <w:t>Аппарат осуществляет следующие виды информационно-аналитического обеспечения деятельности Общественной палаты: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lastRenderedPageBreak/>
        <w:t xml:space="preserve">– </w:t>
      </w:r>
      <w:r w:rsidR="00FB0D98" w:rsidRPr="00A6064F">
        <w:rPr>
          <w:rFonts w:ascii="Arial" w:hAnsi="Arial" w:cs="Arial"/>
          <w:sz w:val="28"/>
          <w:szCs w:val="28"/>
        </w:rPr>
        <w:t>информационный поиск материалов для подготовки к заседаниям Общественной палаты, Совета, постоянных комиссий, рабочих групп и групп общественного контроля;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– </w:t>
      </w:r>
      <w:r w:rsidR="00FB0D98" w:rsidRPr="00A6064F">
        <w:rPr>
          <w:rFonts w:ascii="Arial" w:hAnsi="Arial" w:cs="Arial"/>
          <w:sz w:val="28"/>
          <w:szCs w:val="28"/>
        </w:rPr>
        <w:t>анализ информационных материалов и подготовку экспертных записок, обзоров, докладов и прочих аналитических материалов для проведения заседаний Общественной палаты, Совета, постоянных комиссий, рабочих групп и групп общественного контроля;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– </w:t>
      </w:r>
      <w:r w:rsidR="00FB0D98" w:rsidRPr="00A6064F">
        <w:rPr>
          <w:rFonts w:ascii="Arial" w:hAnsi="Arial" w:cs="Arial"/>
          <w:sz w:val="28"/>
          <w:szCs w:val="28"/>
        </w:rPr>
        <w:t>поддержку официального сайта Общественной палаты, размещение на сайте информационных и аналитических материалов Палаты;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– </w:t>
      </w:r>
      <w:r w:rsidR="00FB0D98" w:rsidRPr="00A6064F">
        <w:rPr>
          <w:rFonts w:ascii="Arial" w:hAnsi="Arial" w:cs="Arial"/>
          <w:sz w:val="28"/>
          <w:szCs w:val="28"/>
        </w:rPr>
        <w:t>подготовку к публикации ежегодного доклада о состоянии гражданского общества в Тюменской области;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– </w:t>
      </w:r>
      <w:r w:rsidR="00FB0D98" w:rsidRPr="00A6064F">
        <w:rPr>
          <w:rFonts w:ascii="Arial" w:hAnsi="Arial" w:cs="Arial"/>
          <w:sz w:val="28"/>
          <w:szCs w:val="28"/>
        </w:rPr>
        <w:t>подготовку и размещение в СМИ информационных и аналитических материалов Общественной палаты.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A6064F" w:rsidRDefault="00A6064F" w:rsidP="00A6064F">
      <w:pPr>
        <w:jc w:val="center"/>
        <w:rPr>
          <w:rFonts w:ascii="Arial" w:hAnsi="Arial" w:cs="Arial"/>
          <w:b/>
          <w:sz w:val="28"/>
          <w:szCs w:val="28"/>
        </w:rPr>
      </w:pPr>
      <w:r w:rsidRPr="00A6064F">
        <w:rPr>
          <w:rFonts w:ascii="Arial" w:hAnsi="Arial" w:cs="Arial"/>
          <w:b/>
          <w:sz w:val="28"/>
          <w:szCs w:val="28"/>
        </w:rPr>
        <w:t xml:space="preserve">11. </w:t>
      </w:r>
      <w:r w:rsidR="00DB152A" w:rsidRPr="00A6064F">
        <w:rPr>
          <w:rFonts w:ascii="Arial" w:hAnsi="Arial" w:cs="Arial"/>
          <w:b/>
          <w:sz w:val="28"/>
          <w:szCs w:val="28"/>
        </w:rPr>
        <w:t>В</w:t>
      </w:r>
      <w:r w:rsidR="00FB0D98" w:rsidRPr="00A6064F">
        <w:rPr>
          <w:rFonts w:ascii="Arial" w:hAnsi="Arial" w:cs="Arial"/>
          <w:b/>
          <w:sz w:val="28"/>
          <w:szCs w:val="28"/>
        </w:rPr>
        <w:t>заимодействие Аппарата и Совета Общественной палаты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11.1 </w:t>
      </w:r>
      <w:r w:rsidR="00FB0D98" w:rsidRPr="00A6064F">
        <w:rPr>
          <w:rFonts w:ascii="Arial" w:hAnsi="Arial" w:cs="Arial"/>
          <w:sz w:val="28"/>
          <w:szCs w:val="28"/>
        </w:rPr>
        <w:t>Структура, штаты, функциональные обязанности Руководителя и работников Аппарата доводятся до сведения всех членов Общественной палаты.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11.2 </w:t>
      </w:r>
      <w:r w:rsidR="00FB0D98" w:rsidRPr="00A6064F">
        <w:rPr>
          <w:rFonts w:ascii="Arial" w:hAnsi="Arial" w:cs="Arial"/>
          <w:sz w:val="28"/>
          <w:szCs w:val="28"/>
        </w:rPr>
        <w:t>Совет формирует временную рабочую группу для годовой и ежеквартальных проверок по обеспечению деятельности Общественной палаты. Акты проверок Аппарата рассматриваются и утверждаются на заседании Совета.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11.3 </w:t>
      </w:r>
      <w:r w:rsidR="00FB0D98" w:rsidRPr="00A6064F">
        <w:rPr>
          <w:rFonts w:ascii="Arial" w:hAnsi="Arial" w:cs="Arial"/>
          <w:sz w:val="28"/>
          <w:szCs w:val="28"/>
        </w:rPr>
        <w:t>Аппарат в соответствии с планом подготовки годового отчета Общественной палаты представляет Совету соответствующие разделы отчета и необходимые материалы для других разделов отчета в соответствии с функциональными обязанностями</w:t>
      </w:r>
      <w:r w:rsidR="00DB152A" w:rsidRPr="00A6064F">
        <w:rPr>
          <w:rFonts w:ascii="Arial" w:hAnsi="Arial" w:cs="Arial"/>
          <w:sz w:val="28"/>
          <w:szCs w:val="28"/>
        </w:rPr>
        <w:t>, возложенными на Руководителя.</w:t>
      </w:r>
    </w:p>
    <w:p w:rsidR="00FB0D98" w:rsidRPr="00FB0D98" w:rsidRDefault="00FB0D98" w:rsidP="00FB0D98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B0D98" w:rsidRPr="00A6064F" w:rsidRDefault="00A6064F" w:rsidP="00A6064F">
      <w:pPr>
        <w:jc w:val="center"/>
        <w:rPr>
          <w:rFonts w:ascii="Arial" w:hAnsi="Arial" w:cs="Arial"/>
          <w:b/>
          <w:sz w:val="28"/>
          <w:szCs w:val="28"/>
        </w:rPr>
      </w:pPr>
      <w:r w:rsidRPr="00A6064F">
        <w:rPr>
          <w:rFonts w:ascii="Arial" w:hAnsi="Arial" w:cs="Arial"/>
          <w:b/>
          <w:sz w:val="28"/>
          <w:szCs w:val="28"/>
        </w:rPr>
        <w:t xml:space="preserve">12. </w:t>
      </w:r>
      <w:r w:rsidR="00FB0D98" w:rsidRPr="00A6064F">
        <w:rPr>
          <w:rFonts w:ascii="Arial" w:hAnsi="Arial" w:cs="Arial"/>
          <w:b/>
          <w:sz w:val="28"/>
          <w:szCs w:val="28"/>
        </w:rPr>
        <w:t>Взаимодействие Аппарата и комиссий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12.1 </w:t>
      </w:r>
      <w:r w:rsidR="00FB0D98" w:rsidRPr="00A6064F">
        <w:rPr>
          <w:rFonts w:ascii="Arial" w:hAnsi="Arial" w:cs="Arial"/>
          <w:sz w:val="28"/>
          <w:szCs w:val="28"/>
        </w:rPr>
        <w:t>Общее руководство взаимодействием Аппарата с комиссиями (рабочими группами) осуществляет заместитель председателя Общественной палаты.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12.2 </w:t>
      </w:r>
      <w:r w:rsidR="00FB0D98" w:rsidRPr="00A6064F">
        <w:rPr>
          <w:rFonts w:ascii="Arial" w:hAnsi="Arial" w:cs="Arial"/>
          <w:sz w:val="28"/>
          <w:szCs w:val="28"/>
        </w:rPr>
        <w:t>Заместитель председателя Общественной палаты: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– </w:t>
      </w:r>
      <w:r w:rsidR="00FB0D98" w:rsidRPr="00A6064F">
        <w:rPr>
          <w:rFonts w:ascii="Arial" w:hAnsi="Arial" w:cs="Arial"/>
          <w:sz w:val="28"/>
          <w:szCs w:val="28"/>
        </w:rPr>
        <w:t>контролирует выполнение постоянными комиссиями, рабочими группами и группами общественного контроля планов работы;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– </w:t>
      </w:r>
      <w:r w:rsidR="00FB0D98" w:rsidRPr="00A6064F">
        <w:rPr>
          <w:rFonts w:ascii="Arial" w:hAnsi="Arial" w:cs="Arial"/>
          <w:sz w:val="28"/>
          <w:szCs w:val="28"/>
        </w:rPr>
        <w:t>вправе запрашивать и получать от руководителя и работников Аппарата информацию по обеспечению Аппаратом взаимодействия с постоянными комиссиями, рабочими группами и группами общественного контроля;</w:t>
      </w:r>
    </w:p>
    <w:p w:rsidR="00FB0D98" w:rsidRPr="00A6064F" w:rsidRDefault="00A6064F" w:rsidP="00A6064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A6064F">
        <w:rPr>
          <w:rFonts w:ascii="Arial" w:hAnsi="Arial" w:cs="Arial"/>
          <w:sz w:val="28"/>
          <w:szCs w:val="28"/>
        </w:rPr>
        <w:t xml:space="preserve">– </w:t>
      </w:r>
      <w:r w:rsidR="00FB0D98" w:rsidRPr="00A6064F">
        <w:rPr>
          <w:rFonts w:ascii="Arial" w:hAnsi="Arial" w:cs="Arial"/>
          <w:sz w:val="28"/>
          <w:szCs w:val="28"/>
        </w:rPr>
        <w:t>давать текущие указания и поручения руководителю Аппарата по обеспечению взаимодействия Аппарата с постоянными комиссиями, рабочими группами и группами общественного контроля.</w:t>
      </w:r>
    </w:p>
    <w:p w:rsidR="00FB0D98" w:rsidRDefault="00FB0D98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Default="00F345ED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Default="00F345ED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Pr="00BD6E5F" w:rsidRDefault="00FB0D98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165F82" w:rsidRPr="00BD6E5F">
        <w:rPr>
          <w:rFonts w:ascii="Arial" w:hAnsi="Arial" w:cs="Arial"/>
          <w:i/>
          <w:sz w:val="28"/>
          <w:szCs w:val="28"/>
        </w:rPr>
        <w:t>оложение</w:t>
      </w:r>
      <w:r w:rsidR="00F345ED" w:rsidRPr="00BD6E5F">
        <w:rPr>
          <w:rFonts w:ascii="Arial" w:hAnsi="Arial" w:cs="Arial"/>
          <w:i/>
          <w:sz w:val="28"/>
          <w:szCs w:val="28"/>
        </w:rPr>
        <w:t xml:space="preserve"> утвержден</w:t>
      </w:r>
      <w:r w:rsidR="00165F82" w:rsidRPr="00BD6E5F">
        <w:rPr>
          <w:rFonts w:ascii="Arial" w:hAnsi="Arial" w:cs="Arial"/>
          <w:i/>
          <w:sz w:val="28"/>
          <w:szCs w:val="28"/>
        </w:rPr>
        <w:t>о</w:t>
      </w:r>
      <w:r w:rsidR="00F345ED" w:rsidRPr="00BD6E5F">
        <w:rPr>
          <w:rFonts w:ascii="Arial" w:hAnsi="Arial" w:cs="Arial"/>
          <w:i/>
          <w:sz w:val="28"/>
          <w:szCs w:val="28"/>
        </w:rPr>
        <w:t xml:space="preserve"> решением</w:t>
      </w:r>
    </w:p>
    <w:p w:rsidR="00F345ED" w:rsidRPr="00BD6E5F" w:rsidRDefault="002955AA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 w:rsidRPr="00BD6E5F">
        <w:rPr>
          <w:rFonts w:ascii="Arial" w:hAnsi="Arial" w:cs="Arial"/>
          <w:i/>
          <w:sz w:val="28"/>
          <w:szCs w:val="28"/>
        </w:rPr>
        <w:lastRenderedPageBreak/>
        <w:t>Совета</w:t>
      </w:r>
      <w:r w:rsidR="00826B20" w:rsidRPr="00BD6E5F">
        <w:rPr>
          <w:rFonts w:ascii="Arial" w:hAnsi="Arial" w:cs="Arial"/>
          <w:i/>
          <w:sz w:val="28"/>
          <w:szCs w:val="28"/>
        </w:rPr>
        <w:t xml:space="preserve"> Общест</w:t>
      </w:r>
      <w:r w:rsidR="00F345ED" w:rsidRPr="00BD6E5F">
        <w:rPr>
          <w:rFonts w:ascii="Arial" w:hAnsi="Arial" w:cs="Arial"/>
          <w:i/>
          <w:sz w:val="28"/>
          <w:szCs w:val="28"/>
        </w:rPr>
        <w:t>венной палаты Тюменской области</w:t>
      </w:r>
    </w:p>
    <w:p w:rsidR="001537B3" w:rsidRPr="002955AA" w:rsidRDefault="002955AA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 w:rsidRPr="00BD6E5F">
        <w:rPr>
          <w:rFonts w:ascii="Arial" w:hAnsi="Arial" w:cs="Arial"/>
          <w:i/>
          <w:sz w:val="28"/>
          <w:szCs w:val="28"/>
        </w:rPr>
        <w:t>27 апреля</w:t>
      </w:r>
      <w:r w:rsidR="00826B20" w:rsidRPr="00BD6E5F">
        <w:rPr>
          <w:rFonts w:ascii="Arial" w:hAnsi="Arial" w:cs="Arial"/>
          <w:i/>
          <w:sz w:val="28"/>
          <w:szCs w:val="28"/>
        </w:rPr>
        <w:t xml:space="preserve"> 2017 года</w:t>
      </w:r>
      <w:r w:rsidR="00A77BD5">
        <w:rPr>
          <w:rFonts w:ascii="Arial" w:hAnsi="Arial" w:cs="Arial"/>
          <w:i/>
          <w:sz w:val="28"/>
          <w:szCs w:val="28"/>
        </w:rPr>
        <w:t>, протокол № 1/17</w:t>
      </w:r>
    </w:p>
    <w:sectPr w:rsidR="001537B3" w:rsidRPr="002955AA" w:rsidSect="00795C8C">
      <w:footerReference w:type="default" r:id="rId8"/>
      <w:type w:val="continuous"/>
      <w:pgSz w:w="11900" w:h="16840"/>
      <w:pgMar w:top="851" w:right="851" w:bottom="851" w:left="1701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94" w:rsidRDefault="00867E94">
      <w:r>
        <w:separator/>
      </w:r>
    </w:p>
  </w:endnote>
  <w:endnote w:type="continuationSeparator" w:id="0">
    <w:p w:rsidR="00867E94" w:rsidRDefault="008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B3" w:rsidRDefault="001F5E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10200640</wp:posOffset>
              </wp:positionV>
              <wp:extent cx="67945" cy="162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B3" w:rsidRDefault="00826B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239E" w:rsidRPr="0062239E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pt;margin-top:803.2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IuL5kN8AAAANAQAADwAAAAAA&#10;AAAAAAAAAAADBQAAZHJzL2Rvd25yZXYueG1sUEsFBgAAAAAEAAQA8wAAAA8GAAAAAA==&#10;" filled="f" stroked="f">
              <v:textbox style="mso-fit-shape-to-text:t" inset="0,0,0,0">
                <w:txbxContent>
                  <w:p w:rsidR="001537B3" w:rsidRDefault="00826B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239E" w:rsidRPr="0062239E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94" w:rsidRDefault="00867E94"/>
  </w:footnote>
  <w:footnote w:type="continuationSeparator" w:id="0">
    <w:p w:rsidR="00867E94" w:rsidRDefault="00867E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7F6"/>
    <w:multiLevelType w:val="hybridMultilevel"/>
    <w:tmpl w:val="2B081ACE"/>
    <w:lvl w:ilvl="0" w:tplc="B9E63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E7466"/>
    <w:multiLevelType w:val="hybridMultilevel"/>
    <w:tmpl w:val="82C2BC4C"/>
    <w:lvl w:ilvl="0" w:tplc="160C3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26C59"/>
    <w:multiLevelType w:val="hybridMultilevel"/>
    <w:tmpl w:val="B38A42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6804C3"/>
    <w:multiLevelType w:val="hybridMultilevel"/>
    <w:tmpl w:val="AF863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C50560"/>
    <w:multiLevelType w:val="hybridMultilevel"/>
    <w:tmpl w:val="16786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2B2"/>
    <w:multiLevelType w:val="hybridMultilevel"/>
    <w:tmpl w:val="1DDAAC02"/>
    <w:lvl w:ilvl="0" w:tplc="3C9A6C7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3E777C"/>
    <w:multiLevelType w:val="hybridMultilevel"/>
    <w:tmpl w:val="8AAA0C2C"/>
    <w:lvl w:ilvl="0" w:tplc="34728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0980"/>
    <w:multiLevelType w:val="hybridMultilevel"/>
    <w:tmpl w:val="7458CA2A"/>
    <w:lvl w:ilvl="0" w:tplc="6180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29E3"/>
    <w:multiLevelType w:val="hybridMultilevel"/>
    <w:tmpl w:val="530451BC"/>
    <w:lvl w:ilvl="0" w:tplc="2B04B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1BE1"/>
    <w:multiLevelType w:val="hybridMultilevel"/>
    <w:tmpl w:val="DFD44C34"/>
    <w:lvl w:ilvl="0" w:tplc="F464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E64AF"/>
    <w:multiLevelType w:val="hybridMultilevel"/>
    <w:tmpl w:val="D5909A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EA7027"/>
    <w:multiLevelType w:val="hybridMultilevel"/>
    <w:tmpl w:val="04E6374A"/>
    <w:lvl w:ilvl="0" w:tplc="94563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5ADE"/>
    <w:multiLevelType w:val="hybridMultilevel"/>
    <w:tmpl w:val="8A207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121775"/>
    <w:multiLevelType w:val="hybridMultilevel"/>
    <w:tmpl w:val="15246A2A"/>
    <w:lvl w:ilvl="0" w:tplc="4C968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041B3"/>
    <w:multiLevelType w:val="hybridMultilevel"/>
    <w:tmpl w:val="AB0A3276"/>
    <w:lvl w:ilvl="0" w:tplc="2A149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75CE2"/>
    <w:multiLevelType w:val="hybridMultilevel"/>
    <w:tmpl w:val="18BA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77814"/>
    <w:multiLevelType w:val="hybridMultilevel"/>
    <w:tmpl w:val="BE1CA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294D24"/>
    <w:multiLevelType w:val="hybridMultilevel"/>
    <w:tmpl w:val="73866636"/>
    <w:lvl w:ilvl="0" w:tplc="83E2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A04A1"/>
    <w:multiLevelType w:val="hybridMultilevel"/>
    <w:tmpl w:val="2B363C5A"/>
    <w:lvl w:ilvl="0" w:tplc="FC0AB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6B156B"/>
    <w:multiLevelType w:val="hybridMultilevel"/>
    <w:tmpl w:val="1648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8138A"/>
    <w:multiLevelType w:val="hybridMultilevel"/>
    <w:tmpl w:val="E7067EF2"/>
    <w:lvl w:ilvl="0" w:tplc="A77E1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012C4"/>
    <w:multiLevelType w:val="hybridMultilevel"/>
    <w:tmpl w:val="4AACF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F774C8"/>
    <w:multiLevelType w:val="hybridMultilevel"/>
    <w:tmpl w:val="8774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5922"/>
    <w:multiLevelType w:val="hybridMultilevel"/>
    <w:tmpl w:val="FFF64EE0"/>
    <w:lvl w:ilvl="0" w:tplc="75C0C2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813B52"/>
    <w:multiLevelType w:val="hybridMultilevel"/>
    <w:tmpl w:val="F5C41604"/>
    <w:lvl w:ilvl="0" w:tplc="EED86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1430D"/>
    <w:multiLevelType w:val="hybridMultilevel"/>
    <w:tmpl w:val="8BE0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6306"/>
    <w:multiLevelType w:val="hybridMultilevel"/>
    <w:tmpl w:val="C1FA50AE"/>
    <w:lvl w:ilvl="0" w:tplc="B2FA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9211F"/>
    <w:multiLevelType w:val="hybridMultilevel"/>
    <w:tmpl w:val="D65E5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C732446"/>
    <w:multiLevelType w:val="hybridMultilevel"/>
    <w:tmpl w:val="B78852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8302D6"/>
    <w:multiLevelType w:val="hybridMultilevel"/>
    <w:tmpl w:val="E11A4084"/>
    <w:lvl w:ilvl="0" w:tplc="570CE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12308"/>
    <w:multiLevelType w:val="hybridMultilevel"/>
    <w:tmpl w:val="C9EA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F7333"/>
    <w:multiLevelType w:val="hybridMultilevel"/>
    <w:tmpl w:val="4544CE9A"/>
    <w:lvl w:ilvl="0" w:tplc="608E9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1C51"/>
    <w:multiLevelType w:val="hybridMultilevel"/>
    <w:tmpl w:val="F94468F8"/>
    <w:lvl w:ilvl="0" w:tplc="5EA66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700A9"/>
    <w:multiLevelType w:val="hybridMultilevel"/>
    <w:tmpl w:val="E75C6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ED3DB7"/>
    <w:multiLevelType w:val="hybridMultilevel"/>
    <w:tmpl w:val="D49A8E44"/>
    <w:lvl w:ilvl="0" w:tplc="196A5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9AE20C4"/>
    <w:multiLevelType w:val="hybridMultilevel"/>
    <w:tmpl w:val="1C32EC94"/>
    <w:lvl w:ilvl="0" w:tplc="AF028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55B86"/>
    <w:multiLevelType w:val="multilevel"/>
    <w:tmpl w:val="14F8E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 w15:restartNumberingAfterBreak="0">
    <w:nsid w:val="61A948DE"/>
    <w:multiLevelType w:val="hybridMultilevel"/>
    <w:tmpl w:val="65420BDA"/>
    <w:lvl w:ilvl="0" w:tplc="27E4A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14F70"/>
    <w:multiLevelType w:val="hybridMultilevel"/>
    <w:tmpl w:val="87DEC752"/>
    <w:lvl w:ilvl="0" w:tplc="5212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77286"/>
    <w:multiLevelType w:val="hybridMultilevel"/>
    <w:tmpl w:val="2DB6E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70A4"/>
    <w:multiLevelType w:val="hybridMultilevel"/>
    <w:tmpl w:val="186ADB02"/>
    <w:lvl w:ilvl="0" w:tplc="8230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84EFC"/>
    <w:multiLevelType w:val="hybridMultilevel"/>
    <w:tmpl w:val="D82803BA"/>
    <w:lvl w:ilvl="0" w:tplc="51849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075F96"/>
    <w:multiLevelType w:val="hybridMultilevel"/>
    <w:tmpl w:val="BED6ACE8"/>
    <w:lvl w:ilvl="0" w:tplc="90A23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182971"/>
    <w:multiLevelType w:val="hybridMultilevel"/>
    <w:tmpl w:val="9544B61C"/>
    <w:lvl w:ilvl="0" w:tplc="BE6A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E1AE5"/>
    <w:multiLevelType w:val="hybridMultilevel"/>
    <w:tmpl w:val="77DE034C"/>
    <w:lvl w:ilvl="0" w:tplc="FE442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590700C"/>
    <w:multiLevelType w:val="hybridMultilevel"/>
    <w:tmpl w:val="97BC9B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9271A5F"/>
    <w:multiLevelType w:val="hybridMultilevel"/>
    <w:tmpl w:val="5A086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4EF6"/>
    <w:multiLevelType w:val="hybridMultilevel"/>
    <w:tmpl w:val="D23E3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D740F4"/>
    <w:multiLevelType w:val="hybridMultilevel"/>
    <w:tmpl w:val="23ACE0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1"/>
  </w:num>
  <w:num w:numId="3">
    <w:abstractNumId w:val="26"/>
  </w:num>
  <w:num w:numId="4">
    <w:abstractNumId w:val="46"/>
  </w:num>
  <w:num w:numId="5">
    <w:abstractNumId w:val="38"/>
  </w:num>
  <w:num w:numId="6">
    <w:abstractNumId w:val="6"/>
  </w:num>
  <w:num w:numId="7">
    <w:abstractNumId w:val="43"/>
  </w:num>
  <w:num w:numId="8">
    <w:abstractNumId w:val="31"/>
  </w:num>
  <w:num w:numId="9">
    <w:abstractNumId w:val="4"/>
  </w:num>
  <w:num w:numId="10">
    <w:abstractNumId w:val="22"/>
  </w:num>
  <w:num w:numId="11">
    <w:abstractNumId w:val="13"/>
  </w:num>
  <w:num w:numId="12">
    <w:abstractNumId w:val="11"/>
  </w:num>
  <w:num w:numId="13">
    <w:abstractNumId w:val="39"/>
  </w:num>
  <w:num w:numId="14">
    <w:abstractNumId w:val="20"/>
  </w:num>
  <w:num w:numId="15">
    <w:abstractNumId w:val="37"/>
  </w:num>
  <w:num w:numId="16">
    <w:abstractNumId w:val="24"/>
  </w:num>
  <w:num w:numId="17">
    <w:abstractNumId w:val="15"/>
  </w:num>
  <w:num w:numId="18">
    <w:abstractNumId w:val="25"/>
  </w:num>
  <w:num w:numId="19">
    <w:abstractNumId w:val="23"/>
  </w:num>
  <w:num w:numId="20">
    <w:abstractNumId w:val="19"/>
  </w:num>
  <w:num w:numId="21">
    <w:abstractNumId w:val="30"/>
  </w:num>
  <w:num w:numId="22">
    <w:abstractNumId w:val="29"/>
  </w:num>
  <w:num w:numId="23">
    <w:abstractNumId w:val="8"/>
  </w:num>
  <w:num w:numId="24">
    <w:abstractNumId w:val="40"/>
  </w:num>
  <w:num w:numId="25">
    <w:abstractNumId w:val="17"/>
  </w:num>
  <w:num w:numId="26">
    <w:abstractNumId w:val="14"/>
  </w:num>
  <w:num w:numId="27">
    <w:abstractNumId w:val="32"/>
  </w:num>
  <w:num w:numId="28">
    <w:abstractNumId w:val="35"/>
  </w:num>
  <w:num w:numId="29">
    <w:abstractNumId w:val="7"/>
  </w:num>
  <w:num w:numId="30">
    <w:abstractNumId w:val="9"/>
  </w:num>
  <w:num w:numId="31">
    <w:abstractNumId w:val="1"/>
  </w:num>
  <w:num w:numId="32">
    <w:abstractNumId w:val="36"/>
  </w:num>
  <w:num w:numId="33">
    <w:abstractNumId w:val="44"/>
  </w:num>
  <w:num w:numId="34">
    <w:abstractNumId w:val="18"/>
  </w:num>
  <w:num w:numId="35">
    <w:abstractNumId w:val="34"/>
  </w:num>
  <w:num w:numId="36">
    <w:abstractNumId w:val="42"/>
  </w:num>
  <w:num w:numId="37">
    <w:abstractNumId w:val="47"/>
  </w:num>
  <w:num w:numId="38">
    <w:abstractNumId w:val="48"/>
  </w:num>
  <w:num w:numId="39">
    <w:abstractNumId w:val="0"/>
  </w:num>
  <w:num w:numId="40">
    <w:abstractNumId w:val="21"/>
  </w:num>
  <w:num w:numId="41">
    <w:abstractNumId w:val="16"/>
  </w:num>
  <w:num w:numId="42">
    <w:abstractNumId w:val="27"/>
  </w:num>
  <w:num w:numId="43">
    <w:abstractNumId w:val="12"/>
  </w:num>
  <w:num w:numId="44">
    <w:abstractNumId w:val="28"/>
  </w:num>
  <w:num w:numId="45">
    <w:abstractNumId w:val="33"/>
  </w:num>
  <w:num w:numId="46">
    <w:abstractNumId w:val="10"/>
  </w:num>
  <w:num w:numId="47">
    <w:abstractNumId w:val="3"/>
  </w:num>
  <w:num w:numId="48">
    <w:abstractNumId w:val="2"/>
  </w:num>
  <w:num w:numId="49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B3"/>
    <w:rsid w:val="00050D70"/>
    <w:rsid w:val="000F696C"/>
    <w:rsid w:val="001537B3"/>
    <w:rsid w:val="00165F82"/>
    <w:rsid w:val="00191CF8"/>
    <w:rsid w:val="001C6588"/>
    <w:rsid w:val="001D2F08"/>
    <w:rsid w:val="001F5EA5"/>
    <w:rsid w:val="002206DC"/>
    <w:rsid w:val="002955AA"/>
    <w:rsid w:val="002F195A"/>
    <w:rsid w:val="00317C5C"/>
    <w:rsid w:val="00365D48"/>
    <w:rsid w:val="00374D25"/>
    <w:rsid w:val="00385582"/>
    <w:rsid w:val="003E3A76"/>
    <w:rsid w:val="00425FDB"/>
    <w:rsid w:val="004D483B"/>
    <w:rsid w:val="004D5A16"/>
    <w:rsid w:val="005C48BC"/>
    <w:rsid w:val="0062239E"/>
    <w:rsid w:val="00655751"/>
    <w:rsid w:val="00671206"/>
    <w:rsid w:val="006D633B"/>
    <w:rsid w:val="006E52D4"/>
    <w:rsid w:val="00734D65"/>
    <w:rsid w:val="007500DC"/>
    <w:rsid w:val="007547A5"/>
    <w:rsid w:val="007672FB"/>
    <w:rsid w:val="00795C8C"/>
    <w:rsid w:val="00826B20"/>
    <w:rsid w:val="008655AF"/>
    <w:rsid w:val="00867E94"/>
    <w:rsid w:val="00872899"/>
    <w:rsid w:val="00926250"/>
    <w:rsid w:val="009957C3"/>
    <w:rsid w:val="00A6064F"/>
    <w:rsid w:val="00A77BD5"/>
    <w:rsid w:val="00A8413F"/>
    <w:rsid w:val="00AB0F5F"/>
    <w:rsid w:val="00AD28B2"/>
    <w:rsid w:val="00BD6E5F"/>
    <w:rsid w:val="00C31E77"/>
    <w:rsid w:val="00C643D6"/>
    <w:rsid w:val="00CB3456"/>
    <w:rsid w:val="00CC1017"/>
    <w:rsid w:val="00CF7429"/>
    <w:rsid w:val="00D05732"/>
    <w:rsid w:val="00D07E76"/>
    <w:rsid w:val="00D22A29"/>
    <w:rsid w:val="00D65F86"/>
    <w:rsid w:val="00D67CE6"/>
    <w:rsid w:val="00DB152A"/>
    <w:rsid w:val="00E44009"/>
    <w:rsid w:val="00F345ED"/>
    <w:rsid w:val="00F51651"/>
    <w:rsid w:val="00F64135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D7BB3-6247-4EB0-89EC-5FDAFD7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4pt">
    <w:name w:val="Основной текст (2) + Calibri;14 pt;Малые прописные"/>
    <w:basedOn w:val="2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828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2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751"/>
    <w:rPr>
      <w:color w:val="000000"/>
    </w:rPr>
  </w:style>
  <w:style w:type="paragraph" w:styleId="a9">
    <w:name w:val="footer"/>
    <w:basedOn w:val="a"/>
    <w:link w:val="aa"/>
    <w:uiPriority w:val="99"/>
    <w:unhideWhenUsed/>
    <w:rsid w:val="00655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751"/>
    <w:rPr>
      <w:color w:val="000000"/>
    </w:rPr>
  </w:style>
  <w:style w:type="paragraph" w:styleId="ab">
    <w:name w:val="List Paragraph"/>
    <w:basedOn w:val="a"/>
    <w:uiPriority w:val="34"/>
    <w:qFormat/>
    <w:rsid w:val="00425FD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500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00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54D8-75B5-420E-8632-F02CA176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Абашева Анастасия Анатольевна</dc:creator>
  <cp:keywords/>
  <cp:lastModifiedBy>Абашева Анастасия Анатольевна</cp:lastModifiedBy>
  <cp:revision>12</cp:revision>
  <cp:lastPrinted>2018-04-12T06:53:00Z</cp:lastPrinted>
  <dcterms:created xsi:type="dcterms:W3CDTF">2018-04-12T11:00:00Z</dcterms:created>
  <dcterms:modified xsi:type="dcterms:W3CDTF">2019-06-24T12:57:00Z</dcterms:modified>
</cp:coreProperties>
</file>