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795C8C" w:rsidRDefault="00795C8C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795C8C" w:rsidRDefault="00795C8C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795C8C" w:rsidRDefault="00795C8C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AB0F5F" w:rsidRDefault="00AB0F5F" w:rsidP="00655751">
      <w:pPr>
        <w:jc w:val="center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sz w:val="56"/>
          <w:szCs w:val="56"/>
        </w:rPr>
        <w:t>ТИПОВОЕ ПОЛОЖЕНИЕ</w:t>
      </w:r>
    </w:p>
    <w:p w:rsidR="00655751" w:rsidRPr="00655751" w:rsidRDefault="00AB0F5F" w:rsidP="00655751">
      <w:pPr>
        <w:jc w:val="center"/>
        <w:rPr>
          <w:rFonts w:ascii="Arial" w:hAnsi="Arial" w:cs="Arial"/>
          <w:b/>
          <w:sz w:val="56"/>
          <w:szCs w:val="56"/>
        </w:rPr>
      </w:pPr>
      <w:r w:rsidRPr="00AB0F5F">
        <w:rPr>
          <w:rFonts w:ascii="Arial" w:hAnsi="Arial" w:cs="Arial"/>
          <w:b/>
          <w:sz w:val="56"/>
          <w:szCs w:val="56"/>
        </w:rPr>
        <w:t xml:space="preserve">О </w:t>
      </w:r>
      <w:r w:rsidR="00FE027A">
        <w:rPr>
          <w:rFonts w:ascii="Arial" w:hAnsi="Arial" w:cs="Arial"/>
          <w:b/>
          <w:sz w:val="56"/>
          <w:szCs w:val="56"/>
        </w:rPr>
        <w:t>КОМИССИЯХ</w:t>
      </w:r>
      <w:r>
        <w:rPr>
          <w:rFonts w:ascii="Arial" w:hAnsi="Arial" w:cs="Arial"/>
          <w:b/>
          <w:sz w:val="56"/>
          <w:szCs w:val="56"/>
        </w:rPr>
        <w:t xml:space="preserve"> </w:t>
      </w:r>
      <w:r w:rsidR="009957C3" w:rsidRPr="009957C3">
        <w:rPr>
          <w:rFonts w:ascii="Arial" w:hAnsi="Arial" w:cs="Arial"/>
          <w:b/>
          <w:sz w:val="56"/>
          <w:szCs w:val="56"/>
        </w:rPr>
        <w:t>ОБЩЕСТВЕННОЙ ПАЛАТЫ ТЮМЕНСКОЙ ОБЛАСТИ</w:t>
      </w: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FE027A" w:rsidRDefault="00FE027A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FE027A" w:rsidRDefault="00FE027A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826B20" w:rsidP="00655751">
      <w:pPr>
        <w:jc w:val="center"/>
        <w:rPr>
          <w:rFonts w:ascii="Arial" w:hAnsi="Arial" w:cs="Arial"/>
          <w:b/>
          <w:sz w:val="28"/>
          <w:szCs w:val="28"/>
        </w:rPr>
      </w:pPr>
      <w:r w:rsidRPr="00655751">
        <w:rPr>
          <w:rFonts w:ascii="Arial" w:hAnsi="Arial" w:cs="Arial"/>
          <w:b/>
          <w:sz w:val="28"/>
          <w:szCs w:val="28"/>
        </w:rPr>
        <w:t>г.</w:t>
      </w:r>
      <w:r w:rsidR="00655751" w:rsidRPr="00655751">
        <w:rPr>
          <w:rFonts w:ascii="Arial" w:hAnsi="Arial" w:cs="Arial"/>
          <w:b/>
          <w:sz w:val="28"/>
          <w:szCs w:val="28"/>
        </w:rPr>
        <w:t xml:space="preserve"> </w:t>
      </w:r>
      <w:r w:rsidRPr="00655751">
        <w:rPr>
          <w:rFonts w:ascii="Arial" w:hAnsi="Arial" w:cs="Arial"/>
          <w:b/>
          <w:sz w:val="28"/>
          <w:szCs w:val="28"/>
        </w:rPr>
        <w:t>Тюмень</w:t>
      </w:r>
      <w:r w:rsidR="008F1703">
        <w:rPr>
          <w:rFonts w:ascii="Arial" w:hAnsi="Arial" w:cs="Arial"/>
          <w:b/>
          <w:sz w:val="28"/>
          <w:szCs w:val="28"/>
        </w:rPr>
        <w:t>,</w:t>
      </w:r>
      <w:r w:rsidRPr="00655751">
        <w:rPr>
          <w:rFonts w:ascii="Arial" w:hAnsi="Arial" w:cs="Arial"/>
          <w:b/>
          <w:sz w:val="28"/>
          <w:szCs w:val="28"/>
        </w:rPr>
        <w:t xml:space="preserve"> 2017</w:t>
      </w:r>
      <w:bookmarkStart w:id="0" w:name="bookmark0"/>
      <w:r w:rsidR="008F1703">
        <w:rPr>
          <w:rFonts w:ascii="Arial" w:hAnsi="Arial" w:cs="Arial"/>
          <w:b/>
          <w:sz w:val="28"/>
          <w:szCs w:val="28"/>
        </w:rPr>
        <w:t xml:space="preserve"> г.</w:t>
      </w:r>
      <w:r w:rsidR="00655751">
        <w:rPr>
          <w:rFonts w:ascii="Arial" w:hAnsi="Arial" w:cs="Arial"/>
          <w:b/>
          <w:sz w:val="28"/>
          <w:szCs w:val="28"/>
        </w:rPr>
        <w:br w:type="page"/>
      </w:r>
    </w:p>
    <w:p w:rsidR="00FE027A" w:rsidRPr="00D44F57" w:rsidRDefault="00D44F57" w:rsidP="00D44F57">
      <w:pPr>
        <w:jc w:val="center"/>
        <w:rPr>
          <w:rFonts w:ascii="Arial" w:hAnsi="Arial" w:cs="Arial"/>
          <w:b/>
          <w:sz w:val="28"/>
          <w:szCs w:val="28"/>
        </w:rPr>
      </w:pPr>
      <w:bookmarkStart w:id="1" w:name="_GoBack"/>
      <w:bookmarkEnd w:id="0"/>
      <w:r w:rsidRPr="00D44F57">
        <w:rPr>
          <w:rFonts w:ascii="Arial" w:hAnsi="Arial" w:cs="Arial"/>
          <w:b/>
          <w:sz w:val="28"/>
          <w:szCs w:val="28"/>
        </w:rPr>
        <w:lastRenderedPageBreak/>
        <w:t xml:space="preserve">1. </w:t>
      </w:r>
      <w:r w:rsidR="00FE027A" w:rsidRPr="00D44F57">
        <w:rPr>
          <w:rFonts w:ascii="Arial" w:hAnsi="Arial" w:cs="Arial"/>
          <w:b/>
          <w:sz w:val="28"/>
          <w:szCs w:val="28"/>
        </w:rPr>
        <w:t>Общие положения</w:t>
      </w:r>
    </w:p>
    <w:p w:rsidR="002A2658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1.1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Общественной палаты Тюменской области</w:t>
      </w:r>
      <w:r w:rsidRPr="00D44F57">
        <w:rPr>
          <w:rFonts w:ascii="Arial" w:hAnsi="Arial" w:cs="Arial"/>
          <w:sz w:val="28"/>
          <w:szCs w:val="28"/>
        </w:rPr>
        <w:t xml:space="preserve"> </w:t>
      </w:r>
      <w:r w:rsidR="00FE027A" w:rsidRPr="00D44F57">
        <w:rPr>
          <w:rFonts w:ascii="Arial" w:hAnsi="Arial" w:cs="Arial"/>
          <w:sz w:val="28"/>
          <w:szCs w:val="28"/>
        </w:rPr>
        <w:t xml:space="preserve">(далее </w:t>
      </w:r>
      <w:r w:rsidR="002A2658" w:rsidRPr="00D44F57">
        <w:rPr>
          <w:rFonts w:ascii="Arial" w:hAnsi="Arial" w:cs="Arial"/>
          <w:sz w:val="28"/>
          <w:szCs w:val="28"/>
        </w:rPr>
        <w:t xml:space="preserve">– </w:t>
      </w:r>
      <w:r w:rsidR="00400D2A" w:rsidRPr="00D44F57">
        <w:rPr>
          <w:rFonts w:ascii="Arial" w:hAnsi="Arial" w:cs="Arial"/>
          <w:sz w:val="28"/>
          <w:szCs w:val="28"/>
        </w:rPr>
        <w:t>к</w:t>
      </w:r>
      <w:r w:rsidR="000D1D7E" w:rsidRPr="00D44F57">
        <w:rPr>
          <w:rFonts w:ascii="Arial" w:hAnsi="Arial" w:cs="Arial"/>
          <w:sz w:val="28"/>
          <w:szCs w:val="28"/>
        </w:rPr>
        <w:t>омиссии</w:t>
      </w:r>
      <w:r w:rsidR="00FE027A" w:rsidRPr="00D44F57">
        <w:rPr>
          <w:rFonts w:ascii="Arial" w:hAnsi="Arial" w:cs="Arial"/>
          <w:sz w:val="28"/>
          <w:szCs w:val="28"/>
        </w:rPr>
        <w:t>) являются постоянно действующими органами О</w:t>
      </w:r>
      <w:r w:rsidR="002A2658" w:rsidRPr="00D44F57">
        <w:rPr>
          <w:rFonts w:ascii="Arial" w:hAnsi="Arial" w:cs="Arial"/>
          <w:sz w:val="28"/>
          <w:szCs w:val="28"/>
        </w:rPr>
        <w:t>бщественной палаты Тюменской об</w:t>
      </w:r>
      <w:r w:rsidR="00FE027A" w:rsidRPr="00D44F57">
        <w:rPr>
          <w:rFonts w:ascii="Arial" w:hAnsi="Arial" w:cs="Arial"/>
          <w:sz w:val="28"/>
          <w:szCs w:val="28"/>
        </w:rPr>
        <w:t>ласти, образуются на срок полномочий членов Общественной палаты Тюменской области и руководствуются Законом Тюменской области от 10.06.2010 № 29 «Об Общественной палате Тюменской области», Регламентом Общественной палаты Тюменской области и настоящим Положением.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1.2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создаются </w:t>
      </w:r>
      <w:r w:rsidR="000D1D7E" w:rsidRPr="00D44F57">
        <w:rPr>
          <w:rFonts w:ascii="Arial" w:hAnsi="Arial" w:cs="Arial"/>
          <w:sz w:val="28"/>
          <w:szCs w:val="28"/>
        </w:rPr>
        <w:t xml:space="preserve">с целью </w:t>
      </w:r>
      <w:r w:rsidR="00FE027A" w:rsidRPr="00D44F57">
        <w:rPr>
          <w:rFonts w:ascii="Arial" w:hAnsi="Arial" w:cs="Arial"/>
          <w:sz w:val="28"/>
          <w:szCs w:val="28"/>
        </w:rPr>
        <w:t>решения наиболее важных вопросов определенных Общественной палатой Тюменской области в сфере экономического и социального развития Тюменской области, защиты прав и свобод граждан, общественного контроля, общественной экспертизы и выполняют нормотворческие, экспертные, аналитические, консультационные, просветительские функции, а также поддерживают гражданские инициативы в соответствии с предметом своей деятельности.</w:t>
      </w:r>
    </w:p>
    <w:p w:rsidR="002A2658" w:rsidRDefault="002A2658" w:rsidP="002A2658">
      <w:pPr>
        <w:jc w:val="both"/>
        <w:rPr>
          <w:rFonts w:ascii="Arial" w:hAnsi="Arial" w:cs="Arial"/>
          <w:sz w:val="28"/>
          <w:szCs w:val="28"/>
        </w:rPr>
      </w:pPr>
    </w:p>
    <w:p w:rsidR="00FE027A" w:rsidRPr="00D44F57" w:rsidRDefault="00D44F57" w:rsidP="00D44F57">
      <w:pPr>
        <w:jc w:val="center"/>
        <w:rPr>
          <w:rFonts w:ascii="Arial" w:hAnsi="Arial" w:cs="Arial"/>
          <w:b/>
          <w:sz w:val="28"/>
          <w:szCs w:val="28"/>
        </w:rPr>
      </w:pPr>
      <w:r w:rsidRPr="00D44F57">
        <w:rPr>
          <w:rFonts w:ascii="Arial" w:hAnsi="Arial" w:cs="Arial"/>
          <w:b/>
          <w:sz w:val="28"/>
          <w:szCs w:val="28"/>
        </w:rPr>
        <w:t xml:space="preserve">2. </w:t>
      </w:r>
      <w:r w:rsidR="000D1D7E" w:rsidRPr="00D44F57">
        <w:rPr>
          <w:rFonts w:ascii="Arial" w:hAnsi="Arial" w:cs="Arial"/>
          <w:b/>
          <w:sz w:val="28"/>
          <w:szCs w:val="28"/>
        </w:rPr>
        <w:t>Порядок формирования к</w:t>
      </w:r>
      <w:r w:rsidR="00FE027A" w:rsidRPr="00D44F57">
        <w:rPr>
          <w:rFonts w:ascii="Arial" w:hAnsi="Arial" w:cs="Arial"/>
          <w:b/>
          <w:sz w:val="28"/>
          <w:szCs w:val="28"/>
        </w:rPr>
        <w:t>омиссий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2.1 </w:t>
      </w:r>
      <w:r w:rsidR="000D1D7E" w:rsidRPr="00D44F57">
        <w:rPr>
          <w:rFonts w:ascii="Arial" w:hAnsi="Arial" w:cs="Arial"/>
          <w:sz w:val="28"/>
          <w:szCs w:val="28"/>
        </w:rPr>
        <w:t>Кандидатуры председателей к</w:t>
      </w:r>
      <w:r w:rsidR="00FE027A" w:rsidRPr="00D44F57">
        <w:rPr>
          <w:rFonts w:ascii="Arial" w:hAnsi="Arial" w:cs="Arial"/>
          <w:sz w:val="28"/>
          <w:szCs w:val="28"/>
        </w:rPr>
        <w:t>омиссий предлагаются председателем Общественной палаты Тюменской области и избираются на заседании Общественной палаты Тюменской области большинством голосов от установленного числа членов Общественной палаты Тюменской области.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2.2 </w:t>
      </w:r>
      <w:r w:rsidR="000D1D7E" w:rsidRPr="00D44F57">
        <w:rPr>
          <w:rFonts w:ascii="Arial" w:hAnsi="Arial" w:cs="Arial"/>
          <w:sz w:val="28"/>
          <w:szCs w:val="28"/>
        </w:rPr>
        <w:t>Заместители председателей к</w:t>
      </w:r>
      <w:r w:rsidR="00FE027A" w:rsidRPr="00D44F57">
        <w:rPr>
          <w:rFonts w:ascii="Arial" w:hAnsi="Arial" w:cs="Arial"/>
          <w:sz w:val="28"/>
          <w:szCs w:val="28"/>
        </w:rPr>
        <w:t>омиссий избираются Общественной палатой Тюменской област</w:t>
      </w:r>
      <w:r w:rsidR="000D1D7E" w:rsidRPr="00D44F57">
        <w:rPr>
          <w:rFonts w:ascii="Arial" w:hAnsi="Arial" w:cs="Arial"/>
          <w:sz w:val="28"/>
          <w:szCs w:val="28"/>
        </w:rPr>
        <w:t>и по предложению председателей к</w:t>
      </w:r>
      <w:r w:rsidR="00FE027A" w:rsidRPr="00D44F57">
        <w:rPr>
          <w:rFonts w:ascii="Arial" w:hAnsi="Arial" w:cs="Arial"/>
          <w:sz w:val="28"/>
          <w:szCs w:val="28"/>
        </w:rPr>
        <w:t>омиссий большинством голосов от установленного числа членов Общественной палаты Тюменской области.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2.3 </w:t>
      </w:r>
      <w:r w:rsidR="00FE027A" w:rsidRPr="00D44F57">
        <w:rPr>
          <w:rFonts w:ascii="Arial" w:hAnsi="Arial" w:cs="Arial"/>
          <w:sz w:val="28"/>
          <w:szCs w:val="28"/>
        </w:rPr>
        <w:t xml:space="preserve">По решению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могут быть избраны второй заместитель председателя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и (или) секретарь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2.4 </w:t>
      </w:r>
      <w:r w:rsidR="00FE027A" w:rsidRPr="00D44F57">
        <w:rPr>
          <w:rFonts w:ascii="Arial" w:hAnsi="Arial" w:cs="Arial"/>
          <w:sz w:val="28"/>
          <w:szCs w:val="28"/>
        </w:rPr>
        <w:t>Решени</w:t>
      </w:r>
      <w:r w:rsidR="000D1D7E" w:rsidRPr="00D44F57">
        <w:rPr>
          <w:rFonts w:ascii="Arial" w:hAnsi="Arial" w:cs="Arial"/>
          <w:sz w:val="28"/>
          <w:szCs w:val="28"/>
        </w:rPr>
        <w:t>е об освобождении председателя комиссии, заместителя председателя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от должности принимается большинством голосов от присутствующих на заседании членов Общественной палаты Тюменской области.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2.5 </w:t>
      </w:r>
      <w:r w:rsidR="000D1D7E" w:rsidRPr="00D44F57">
        <w:rPr>
          <w:rFonts w:ascii="Arial" w:hAnsi="Arial" w:cs="Arial"/>
          <w:sz w:val="28"/>
          <w:szCs w:val="28"/>
        </w:rPr>
        <w:t>Персональный состав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формируется на основании волеизъявления членов Общественной палаты Тюменской области и утверждается на заседании Совета Общественной палаты.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2.6 </w:t>
      </w:r>
      <w:r w:rsidR="00FE027A" w:rsidRPr="00D44F57">
        <w:rPr>
          <w:rFonts w:ascii="Arial" w:hAnsi="Arial" w:cs="Arial"/>
          <w:sz w:val="28"/>
          <w:szCs w:val="28"/>
        </w:rPr>
        <w:t xml:space="preserve">Члены Общественной палаты Тюменской области могут состоять в одной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с правом решающего голоса и в одной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с правом совещательного голоса.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2.7 </w:t>
      </w:r>
      <w:r w:rsidR="00FE027A" w:rsidRPr="00D44F57">
        <w:rPr>
          <w:rFonts w:ascii="Arial" w:hAnsi="Arial" w:cs="Arial"/>
          <w:sz w:val="28"/>
          <w:szCs w:val="28"/>
        </w:rPr>
        <w:t xml:space="preserve">Количество членов Общественной палаты с правом решающего голоса в каждой из комиссий </w:t>
      </w:r>
      <w:r w:rsidR="003E1A8F" w:rsidRPr="00D44F57">
        <w:rPr>
          <w:rFonts w:ascii="Arial" w:hAnsi="Arial" w:cs="Arial"/>
          <w:sz w:val="28"/>
          <w:szCs w:val="28"/>
        </w:rPr>
        <w:t>не должно быть менее 5 человек.</w:t>
      </w:r>
    </w:p>
    <w:p w:rsidR="002A2658" w:rsidRDefault="002A2658" w:rsidP="002A2658">
      <w:pPr>
        <w:jc w:val="both"/>
        <w:rPr>
          <w:rFonts w:ascii="Arial" w:hAnsi="Arial" w:cs="Arial"/>
          <w:sz w:val="28"/>
          <w:szCs w:val="28"/>
        </w:rPr>
      </w:pPr>
    </w:p>
    <w:p w:rsidR="003E1A8F" w:rsidRPr="00D44F57" w:rsidRDefault="00D44F57" w:rsidP="00D44F57">
      <w:pPr>
        <w:jc w:val="center"/>
        <w:rPr>
          <w:rFonts w:ascii="Arial" w:hAnsi="Arial" w:cs="Arial"/>
          <w:b/>
          <w:sz w:val="28"/>
          <w:szCs w:val="28"/>
        </w:rPr>
      </w:pPr>
      <w:r w:rsidRPr="00D44F57">
        <w:rPr>
          <w:rFonts w:ascii="Arial" w:hAnsi="Arial" w:cs="Arial"/>
          <w:b/>
          <w:sz w:val="28"/>
          <w:szCs w:val="28"/>
        </w:rPr>
        <w:t xml:space="preserve">3. </w:t>
      </w:r>
      <w:r w:rsidR="003E1A8F" w:rsidRPr="00D44F57">
        <w:rPr>
          <w:rFonts w:ascii="Arial" w:hAnsi="Arial" w:cs="Arial"/>
          <w:b/>
          <w:sz w:val="28"/>
          <w:szCs w:val="28"/>
        </w:rPr>
        <w:t xml:space="preserve">Планирование и организация работы </w:t>
      </w:r>
      <w:r w:rsidR="000D1D7E" w:rsidRPr="00D44F57">
        <w:rPr>
          <w:rFonts w:ascii="Arial" w:hAnsi="Arial" w:cs="Arial"/>
          <w:b/>
          <w:sz w:val="28"/>
          <w:szCs w:val="28"/>
        </w:rPr>
        <w:t>комиссии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3.1 </w:t>
      </w:r>
      <w:r w:rsidR="000D1D7E" w:rsidRPr="00D44F57">
        <w:rPr>
          <w:rFonts w:ascii="Arial" w:hAnsi="Arial" w:cs="Arial"/>
          <w:sz w:val="28"/>
          <w:szCs w:val="28"/>
        </w:rPr>
        <w:t>Работа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осущест</w:t>
      </w:r>
      <w:r w:rsidR="000D1D7E" w:rsidRPr="00D44F57">
        <w:rPr>
          <w:rFonts w:ascii="Arial" w:hAnsi="Arial" w:cs="Arial"/>
          <w:sz w:val="28"/>
          <w:szCs w:val="28"/>
        </w:rPr>
        <w:t>вляется на основе плана работы комиссии</w:t>
      </w:r>
      <w:r w:rsidR="00FE027A" w:rsidRPr="00D44F57">
        <w:rPr>
          <w:rFonts w:ascii="Arial" w:hAnsi="Arial" w:cs="Arial"/>
          <w:sz w:val="28"/>
          <w:szCs w:val="28"/>
        </w:rPr>
        <w:t>, утверждаемого на год, а также плана работы Обще</w:t>
      </w:r>
      <w:r w:rsidR="003E1A8F" w:rsidRPr="00D44F57">
        <w:rPr>
          <w:rFonts w:ascii="Arial" w:hAnsi="Arial" w:cs="Arial"/>
          <w:sz w:val="28"/>
          <w:szCs w:val="28"/>
        </w:rPr>
        <w:t>ственной палаты Тюменской облас</w:t>
      </w:r>
      <w:r w:rsidR="00FE027A" w:rsidRPr="00D44F57">
        <w:rPr>
          <w:rFonts w:ascii="Arial" w:hAnsi="Arial" w:cs="Arial"/>
          <w:sz w:val="28"/>
          <w:szCs w:val="28"/>
        </w:rPr>
        <w:t>ти.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lastRenderedPageBreak/>
        <w:t xml:space="preserve">3.2 </w:t>
      </w:r>
      <w:r w:rsidR="000D1D7E" w:rsidRPr="00D44F57">
        <w:rPr>
          <w:rFonts w:ascii="Arial" w:hAnsi="Arial" w:cs="Arial"/>
          <w:sz w:val="28"/>
          <w:szCs w:val="28"/>
        </w:rPr>
        <w:t>Проект плана работы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подготавливается председател</w:t>
      </w:r>
      <w:r w:rsidR="000D1D7E" w:rsidRPr="00D44F57">
        <w:rPr>
          <w:rFonts w:ascii="Arial" w:hAnsi="Arial" w:cs="Arial"/>
          <w:sz w:val="28"/>
          <w:szCs w:val="28"/>
        </w:rPr>
        <w:t>ем комиссии на основе предложений членов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и д</w:t>
      </w:r>
      <w:r w:rsidR="003E1A8F" w:rsidRPr="00D44F57">
        <w:rPr>
          <w:rFonts w:ascii="Arial" w:hAnsi="Arial" w:cs="Arial"/>
          <w:sz w:val="28"/>
          <w:szCs w:val="28"/>
        </w:rPr>
        <w:t>олжен содержать наименование во</w:t>
      </w:r>
      <w:r w:rsidR="00FE027A" w:rsidRPr="00D44F57">
        <w:rPr>
          <w:rFonts w:ascii="Arial" w:hAnsi="Arial" w:cs="Arial"/>
          <w:sz w:val="28"/>
          <w:szCs w:val="28"/>
        </w:rPr>
        <w:t>проса (мероприятия), состав исполнителей и соисполнителей, дату проведен</w:t>
      </w:r>
      <w:r w:rsidR="000D1D7E" w:rsidRPr="00D44F57">
        <w:rPr>
          <w:rFonts w:ascii="Arial" w:hAnsi="Arial" w:cs="Arial"/>
          <w:sz w:val="28"/>
          <w:szCs w:val="28"/>
        </w:rPr>
        <w:t>ия (рассмотрения) на заседании комиссии</w:t>
      </w:r>
      <w:r w:rsidR="00FE027A" w:rsidRPr="00D44F57">
        <w:rPr>
          <w:rFonts w:ascii="Arial" w:hAnsi="Arial" w:cs="Arial"/>
          <w:sz w:val="28"/>
          <w:szCs w:val="28"/>
        </w:rPr>
        <w:t>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3.3 </w:t>
      </w:r>
      <w:r w:rsidR="00FE027A" w:rsidRPr="00D44F57">
        <w:rPr>
          <w:rFonts w:ascii="Arial" w:hAnsi="Arial" w:cs="Arial"/>
          <w:sz w:val="28"/>
          <w:szCs w:val="28"/>
        </w:rPr>
        <w:t>Подг</w:t>
      </w:r>
      <w:r w:rsidR="000D1D7E" w:rsidRPr="00D44F57">
        <w:rPr>
          <w:rFonts w:ascii="Arial" w:hAnsi="Arial" w:cs="Arial"/>
          <w:sz w:val="28"/>
          <w:szCs w:val="28"/>
        </w:rPr>
        <w:t>отовленный проект плана работы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вносится на рас</w:t>
      </w:r>
      <w:r w:rsidR="000D1D7E" w:rsidRPr="00D44F57">
        <w:rPr>
          <w:rFonts w:ascii="Arial" w:hAnsi="Arial" w:cs="Arial"/>
          <w:sz w:val="28"/>
          <w:szCs w:val="28"/>
        </w:rPr>
        <w:t>смотрение и утверждается к</w:t>
      </w:r>
      <w:r w:rsidR="00FE027A" w:rsidRPr="00D44F57">
        <w:rPr>
          <w:rFonts w:ascii="Arial" w:hAnsi="Arial" w:cs="Arial"/>
          <w:sz w:val="28"/>
          <w:szCs w:val="28"/>
        </w:rPr>
        <w:t>омиссией.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3.4 </w:t>
      </w:r>
      <w:r w:rsidR="00FE027A" w:rsidRPr="00D44F57">
        <w:rPr>
          <w:rFonts w:ascii="Arial" w:hAnsi="Arial" w:cs="Arial"/>
          <w:sz w:val="28"/>
          <w:szCs w:val="28"/>
        </w:rPr>
        <w:t>Корректировка планов работы и рассмот</w:t>
      </w:r>
      <w:r w:rsidR="000D1D7E" w:rsidRPr="00D44F57">
        <w:rPr>
          <w:rFonts w:ascii="Arial" w:hAnsi="Arial" w:cs="Arial"/>
          <w:sz w:val="28"/>
          <w:szCs w:val="28"/>
        </w:rPr>
        <w:t>рение на заседаниях комиссии</w:t>
      </w:r>
      <w:r w:rsidR="003E1A8F" w:rsidRPr="00D44F57">
        <w:rPr>
          <w:rFonts w:ascii="Arial" w:hAnsi="Arial" w:cs="Arial"/>
          <w:sz w:val="28"/>
          <w:szCs w:val="28"/>
        </w:rPr>
        <w:t xml:space="preserve"> до</w:t>
      </w:r>
      <w:r w:rsidR="00FE027A" w:rsidRPr="00D44F57">
        <w:rPr>
          <w:rFonts w:ascii="Arial" w:hAnsi="Arial" w:cs="Arial"/>
          <w:sz w:val="28"/>
          <w:szCs w:val="28"/>
        </w:rPr>
        <w:t>полнительных (внеплановых) вопросов осуще</w:t>
      </w:r>
      <w:r w:rsidR="003E1A8F" w:rsidRPr="00D44F57">
        <w:rPr>
          <w:rFonts w:ascii="Arial" w:hAnsi="Arial" w:cs="Arial"/>
          <w:sz w:val="28"/>
          <w:szCs w:val="28"/>
        </w:rPr>
        <w:t>ствляется по предложению предсе</w:t>
      </w:r>
      <w:r w:rsidR="00FE027A" w:rsidRPr="00D44F57">
        <w:rPr>
          <w:rFonts w:ascii="Arial" w:hAnsi="Arial" w:cs="Arial"/>
          <w:sz w:val="28"/>
          <w:szCs w:val="28"/>
        </w:rPr>
        <w:t xml:space="preserve">дателя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на основании решения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.</w:t>
      </w:r>
    </w:p>
    <w:p w:rsidR="003E1A8F" w:rsidRPr="003E1A8F" w:rsidRDefault="003E1A8F" w:rsidP="003E1A8F">
      <w:pPr>
        <w:jc w:val="both"/>
        <w:rPr>
          <w:rFonts w:ascii="Arial" w:hAnsi="Arial" w:cs="Arial"/>
          <w:sz w:val="28"/>
          <w:szCs w:val="28"/>
        </w:rPr>
      </w:pPr>
    </w:p>
    <w:p w:rsidR="00FE027A" w:rsidRPr="00D44F57" w:rsidRDefault="00D44F57" w:rsidP="00D44F57">
      <w:pPr>
        <w:jc w:val="center"/>
        <w:rPr>
          <w:rFonts w:ascii="Arial" w:hAnsi="Arial" w:cs="Arial"/>
          <w:b/>
          <w:sz w:val="28"/>
          <w:szCs w:val="28"/>
        </w:rPr>
      </w:pPr>
      <w:r w:rsidRPr="00D44F57">
        <w:rPr>
          <w:rFonts w:ascii="Arial" w:hAnsi="Arial" w:cs="Arial"/>
          <w:b/>
          <w:sz w:val="28"/>
          <w:szCs w:val="28"/>
        </w:rPr>
        <w:t xml:space="preserve">4. </w:t>
      </w:r>
      <w:r w:rsidR="00FE027A" w:rsidRPr="00D44F57">
        <w:rPr>
          <w:rFonts w:ascii="Arial" w:hAnsi="Arial" w:cs="Arial"/>
          <w:b/>
          <w:sz w:val="28"/>
          <w:szCs w:val="28"/>
        </w:rPr>
        <w:t xml:space="preserve">Организация заседаний </w:t>
      </w:r>
      <w:r w:rsidR="00400D2A" w:rsidRPr="00D44F57">
        <w:rPr>
          <w:rFonts w:ascii="Arial" w:hAnsi="Arial" w:cs="Arial"/>
          <w:b/>
          <w:sz w:val="28"/>
          <w:szCs w:val="28"/>
        </w:rPr>
        <w:t>к</w:t>
      </w:r>
      <w:r w:rsidR="000D1D7E" w:rsidRPr="00D44F57">
        <w:rPr>
          <w:rFonts w:ascii="Arial" w:hAnsi="Arial" w:cs="Arial"/>
          <w:b/>
          <w:sz w:val="28"/>
          <w:szCs w:val="28"/>
        </w:rPr>
        <w:t>омиссии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4.1 </w:t>
      </w:r>
      <w:r w:rsidR="00FE027A" w:rsidRPr="00D44F57">
        <w:rPr>
          <w:rFonts w:ascii="Arial" w:hAnsi="Arial" w:cs="Arial"/>
          <w:sz w:val="28"/>
          <w:szCs w:val="28"/>
        </w:rPr>
        <w:t>О</w:t>
      </w:r>
      <w:r w:rsidR="000D1D7E" w:rsidRPr="00D44F57">
        <w:rPr>
          <w:rFonts w:ascii="Arial" w:hAnsi="Arial" w:cs="Arial"/>
          <w:sz w:val="28"/>
          <w:szCs w:val="28"/>
        </w:rPr>
        <w:t>сновной формой работы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являются их заседания.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4.2 </w:t>
      </w:r>
      <w:r w:rsidR="000D1D7E" w:rsidRPr="00D44F57">
        <w:rPr>
          <w:rFonts w:ascii="Arial" w:hAnsi="Arial" w:cs="Arial"/>
          <w:sz w:val="28"/>
          <w:szCs w:val="28"/>
        </w:rPr>
        <w:t>Заседания к</w:t>
      </w:r>
      <w:r w:rsidR="00FE027A" w:rsidRPr="00D44F57">
        <w:rPr>
          <w:rFonts w:ascii="Arial" w:hAnsi="Arial" w:cs="Arial"/>
          <w:sz w:val="28"/>
          <w:szCs w:val="28"/>
        </w:rPr>
        <w:t>омиссий проводятся по мере необходимости, но не реже одного раза в квартал.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4.3 </w:t>
      </w:r>
      <w:r w:rsidR="00FE027A" w:rsidRPr="00D44F57">
        <w:rPr>
          <w:rFonts w:ascii="Arial" w:hAnsi="Arial" w:cs="Arial"/>
          <w:sz w:val="28"/>
          <w:szCs w:val="28"/>
        </w:rPr>
        <w:t xml:space="preserve">Заседание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правомочно, если на нем присутствует более п</w:t>
      </w:r>
      <w:r w:rsidR="000D1D7E" w:rsidRPr="00D44F57">
        <w:rPr>
          <w:rFonts w:ascii="Arial" w:hAnsi="Arial" w:cs="Arial"/>
          <w:sz w:val="28"/>
          <w:szCs w:val="28"/>
        </w:rPr>
        <w:t>оловины от общего числа членов комиссии</w:t>
      </w:r>
      <w:r w:rsidR="00FE027A" w:rsidRPr="00D44F57">
        <w:rPr>
          <w:rFonts w:ascii="Arial" w:hAnsi="Arial" w:cs="Arial"/>
          <w:sz w:val="28"/>
          <w:szCs w:val="28"/>
        </w:rPr>
        <w:t>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4.4 </w:t>
      </w:r>
      <w:r w:rsidR="000D1D7E" w:rsidRPr="00D44F57">
        <w:rPr>
          <w:rFonts w:ascii="Arial" w:hAnsi="Arial" w:cs="Arial"/>
          <w:sz w:val="28"/>
          <w:szCs w:val="28"/>
        </w:rPr>
        <w:t>Решение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принимается большинст</w:t>
      </w:r>
      <w:r w:rsidR="003E1A8F" w:rsidRPr="00D44F57">
        <w:rPr>
          <w:rFonts w:ascii="Arial" w:hAnsi="Arial" w:cs="Arial"/>
          <w:sz w:val="28"/>
          <w:szCs w:val="28"/>
        </w:rPr>
        <w:t>вом голосов от общего числа чле</w:t>
      </w:r>
      <w:r w:rsidR="000D1D7E" w:rsidRPr="00D44F57">
        <w:rPr>
          <w:rFonts w:ascii="Arial" w:hAnsi="Arial" w:cs="Arial"/>
          <w:sz w:val="28"/>
          <w:szCs w:val="28"/>
        </w:rPr>
        <w:t>нов комиссии</w:t>
      </w:r>
      <w:r w:rsidR="00FE027A" w:rsidRPr="00D44F57">
        <w:rPr>
          <w:rFonts w:ascii="Arial" w:hAnsi="Arial" w:cs="Arial"/>
          <w:sz w:val="28"/>
          <w:szCs w:val="28"/>
        </w:rPr>
        <w:t>, присутствующих на заседании.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4.5 </w:t>
      </w:r>
      <w:r w:rsidR="000D1D7E" w:rsidRPr="00D44F57">
        <w:rPr>
          <w:rFonts w:ascii="Arial" w:hAnsi="Arial" w:cs="Arial"/>
          <w:sz w:val="28"/>
          <w:szCs w:val="28"/>
        </w:rPr>
        <w:t>Заседание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проводит ее председатель. В пе</w:t>
      </w:r>
      <w:r w:rsidR="003E1A8F" w:rsidRPr="00D44F57">
        <w:rPr>
          <w:rFonts w:ascii="Arial" w:hAnsi="Arial" w:cs="Arial"/>
          <w:sz w:val="28"/>
          <w:szCs w:val="28"/>
        </w:rPr>
        <w:t>риод отсутствия предсе</w:t>
      </w:r>
      <w:r w:rsidR="000D1D7E" w:rsidRPr="00D44F57">
        <w:rPr>
          <w:rFonts w:ascii="Arial" w:hAnsi="Arial" w:cs="Arial"/>
          <w:sz w:val="28"/>
          <w:szCs w:val="28"/>
        </w:rPr>
        <w:t>дателя комиссии заседания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прово</w:t>
      </w:r>
      <w:r w:rsidR="000D1D7E" w:rsidRPr="00D44F57">
        <w:rPr>
          <w:rFonts w:ascii="Arial" w:hAnsi="Arial" w:cs="Arial"/>
          <w:sz w:val="28"/>
          <w:szCs w:val="28"/>
        </w:rPr>
        <w:t>дит заместитель председателя комиссии</w:t>
      </w:r>
      <w:r w:rsidR="00FE027A" w:rsidRPr="00D44F57">
        <w:rPr>
          <w:rFonts w:ascii="Arial" w:hAnsi="Arial" w:cs="Arial"/>
          <w:sz w:val="28"/>
          <w:szCs w:val="28"/>
        </w:rPr>
        <w:t>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4.6 </w:t>
      </w:r>
      <w:r w:rsidR="00FE027A" w:rsidRPr="00D44F57">
        <w:rPr>
          <w:rFonts w:ascii="Arial" w:hAnsi="Arial" w:cs="Arial"/>
          <w:sz w:val="28"/>
          <w:szCs w:val="28"/>
        </w:rPr>
        <w:t xml:space="preserve">Член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обязан лич</w:t>
      </w:r>
      <w:r w:rsidR="000D1D7E" w:rsidRPr="00D44F57">
        <w:rPr>
          <w:rFonts w:ascii="Arial" w:hAnsi="Arial" w:cs="Arial"/>
          <w:sz w:val="28"/>
          <w:szCs w:val="28"/>
        </w:rPr>
        <w:t>но присутствовать на заседании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либо проинформировать председателя (заместителя</w:t>
      </w:r>
      <w:r w:rsidR="000D1D7E" w:rsidRPr="00D44F57">
        <w:rPr>
          <w:rFonts w:ascii="Arial" w:hAnsi="Arial" w:cs="Arial"/>
          <w:sz w:val="28"/>
          <w:szCs w:val="28"/>
        </w:rPr>
        <w:t xml:space="preserve"> председателя) комиссии</w:t>
      </w:r>
      <w:r w:rsidR="003E1A8F" w:rsidRPr="00D44F57">
        <w:rPr>
          <w:rFonts w:ascii="Arial" w:hAnsi="Arial" w:cs="Arial"/>
          <w:sz w:val="28"/>
          <w:szCs w:val="28"/>
        </w:rPr>
        <w:t xml:space="preserve"> о невоз</w:t>
      </w:r>
      <w:r w:rsidR="00FE027A" w:rsidRPr="00D44F57">
        <w:rPr>
          <w:rFonts w:ascii="Arial" w:hAnsi="Arial" w:cs="Arial"/>
          <w:sz w:val="28"/>
          <w:szCs w:val="28"/>
        </w:rPr>
        <w:t xml:space="preserve">можности по уважительной причине присутствовать на заседании не позднее, чем за </w:t>
      </w:r>
      <w:r w:rsidR="00672741" w:rsidRPr="00D44F57">
        <w:rPr>
          <w:rFonts w:ascii="Arial" w:hAnsi="Arial" w:cs="Arial"/>
          <w:sz w:val="28"/>
          <w:szCs w:val="28"/>
        </w:rPr>
        <w:t>2</w:t>
      </w:r>
      <w:r w:rsidR="00FE027A" w:rsidRPr="00D44F57">
        <w:rPr>
          <w:rFonts w:ascii="Arial" w:hAnsi="Arial" w:cs="Arial"/>
          <w:sz w:val="28"/>
          <w:szCs w:val="28"/>
        </w:rPr>
        <w:t xml:space="preserve"> д</w:t>
      </w:r>
      <w:r w:rsidR="000D1D7E" w:rsidRPr="00D44F57">
        <w:rPr>
          <w:rFonts w:ascii="Arial" w:hAnsi="Arial" w:cs="Arial"/>
          <w:sz w:val="28"/>
          <w:szCs w:val="28"/>
        </w:rPr>
        <w:t>ня до дня проведения заседания комиссии</w:t>
      </w:r>
      <w:r w:rsidR="00FE027A" w:rsidRPr="00D44F57">
        <w:rPr>
          <w:rFonts w:ascii="Arial" w:hAnsi="Arial" w:cs="Arial"/>
          <w:sz w:val="28"/>
          <w:szCs w:val="28"/>
        </w:rPr>
        <w:t>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4.7 </w:t>
      </w:r>
      <w:r w:rsidR="000D1D7E" w:rsidRPr="00D44F57">
        <w:rPr>
          <w:rFonts w:ascii="Arial" w:hAnsi="Arial" w:cs="Arial"/>
          <w:sz w:val="28"/>
          <w:szCs w:val="28"/>
        </w:rPr>
        <w:t>Проект повестки заседания комиссии формируется председателем комиссии на основе плана работы комиссии. Уведомление членов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о повестке </w:t>
      </w:r>
      <w:r w:rsidR="000D1D7E" w:rsidRPr="00D44F57">
        <w:rPr>
          <w:rFonts w:ascii="Arial" w:hAnsi="Arial" w:cs="Arial"/>
          <w:sz w:val="28"/>
          <w:szCs w:val="28"/>
        </w:rPr>
        <w:t>дня, месте и времени заседания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осуществляется секретарем по поручению председателя (заместителя председателя)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не менее чем за 2 д</w:t>
      </w:r>
      <w:r w:rsidR="000D1D7E" w:rsidRPr="00D44F57">
        <w:rPr>
          <w:rFonts w:ascii="Arial" w:hAnsi="Arial" w:cs="Arial"/>
          <w:sz w:val="28"/>
          <w:szCs w:val="28"/>
        </w:rPr>
        <w:t>ня до дня проведения заседания комиссии</w:t>
      </w:r>
      <w:r w:rsidR="00FE027A" w:rsidRPr="00D44F57">
        <w:rPr>
          <w:rFonts w:ascii="Arial" w:hAnsi="Arial" w:cs="Arial"/>
          <w:sz w:val="28"/>
          <w:szCs w:val="28"/>
        </w:rPr>
        <w:t>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4.8 </w:t>
      </w:r>
      <w:r w:rsidR="000D1D7E" w:rsidRPr="00D44F57">
        <w:rPr>
          <w:rFonts w:ascii="Arial" w:hAnsi="Arial" w:cs="Arial"/>
          <w:sz w:val="28"/>
          <w:szCs w:val="28"/>
        </w:rPr>
        <w:t>Повестка заседания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утверждается непосредстве</w:t>
      </w:r>
      <w:r w:rsidR="003E1A8F" w:rsidRPr="00D44F57">
        <w:rPr>
          <w:rFonts w:ascii="Arial" w:hAnsi="Arial" w:cs="Arial"/>
          <w:sz w:val="28"/>
          <w:szCs w:val="28"/>
        </w:rPr>
        <w:t>нно на ее заседа</w:t>
      </w:r>
      <w:r w:rsidR="00FE027A" w:rsidRPr="00D44F57">
        <w:rPr>
          <w:rFonts w:ascii="Arial" w:hAnsi="Arial" w:cs="Arial"/>
          <w:sz w:val="28"/>
          <w:szCs w:val="28"/>
        </w:rPr>
        <w:t>нии.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4.9 </w:t>
      </w:r>
      <w:proofErr w:type="gramStart"/>
      <w:r w:rsidR="000D1D7E" w:rsidRPr="00D44F57">
        <w:rPr>
          <w:rFonts w:ascii="Arial" w:hAnsi="Arial" w:cs="Arial"/>
          <w:sz w:val="28"/>
          <w:szCs w:val="28"/>
        </w:rPr>
        <w:t>В</w:t>
      </w:r>
      <w:proofErr w:type="gramEnd"/>
      <w:r w:rsidR="000D1D7E" w:rsidRPr="00D44F57">
        <w:rPr>
          <w:rFonts w:ascii="Arial" w:hAnsi="Arial" w:cs="Arial"/>
          <w:sz w:val="28"/>
          <w:szCs w:val="28"/>
        </w:rPr>
        <w:t xml:space="preserve"> заседаниях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могут принимать участие с правом совещательного голоса члены Общественной палаты Т</w:t>
      </w:r>
      <w:r w:rsidR="000D1D7E" w:rsidRPr="00D44F57">
        <w:rPr>
          <w:rFonts w:ascii="Arial" w:hAnsi="Arial" w:cs="Arial"/>
          <w:sz w:val="28"/>
          <w:szCs w:val="28"/>
        </w:rPr>
        <w:t>юменской области. Председатель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обязан обеспечивать членов Общественной </w:t>
      </w:r>
      <w:r w:rsidR="003E1A8F" w:rsidRPr="00D44F57">
        <w:rPr>
          <w:rFonts w:ascii="Arial" w:hAnsi="Arial" w:cs="Arial"/>
          <w:sz w:val="28"/>
          <w:szCs w:val="28"/>
        </w:rPr>
        <w:t>палаты Тюменской области, желаю</w:t>
      </w:r>
      <w:r w:rsidR="00FE027A" w:rsidRPr="00D44F57">
        <w:rPr>
          <w:rFonts w:ascii="Arial" w:hAnsi="Arial" w:cs="Arial"/>
          <w:sz w:val="28"/>
          <w:szCs w:val="28"/>
        </w:rPr>
        <w:t xml:space="preserve">щих принять участие в заседании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,</w:t>
      </w:r>
      <w:r w:rsidR="003E1A8F" w:rsidRPr="00D44F57">
        <w:rPr>
          <w:rFonts w:ascii="Arial" w:hAnsi="Arial" w:cs="Arial"/>
          <w:sz w:val="28"/>
          <w:szCs w:val="28"/>
        </w:rPr>
        <w:t xml:space="preserve"> необходимыми материалами на ос</w:t>
      </w:r>
      <w:r w:rsidR="00FE027A" w:rsidRPr="00D44F57">
        <w:rPr>
          <w:rFonts w:ascii="Arial" w:hAnsi="Arial" w:cs="Arial"/>
          <w:sz w:val="28"/>
          <w:szCs w:val="28"/>
        </w:rPr>
        <w:t>новании их заявления.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4.10 </w:t>
      </w:r>
      <w:r w:rsidR="00FE027A" w:rsidRPr="00D44F57">
        <w:rPr>
          <w:rFonts w:ascii="Arial" w:hAnsi="Arial" w:cs="Arial"/>
          <w:sz w:val="28"/>
          <w:szCs w:val="28"/>
        </w:rPr>
        <w:t>На заседании</w:t>
      </w:r>
      <w:r w:rsidR="000D1D7E" w:rsidRPr="00D44F57">
        <w:rPr>
          <w:rFonts w:ascii="Arial" w:hAnsi="Arial" w:cs="Arial"/>
          <w:sz w:val="28"/>
          <w:szCs w:val="28"/>
        </w:rPr>
        <w:t xml:space="preserve">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п</w:t>
      </w:r>
      <w:r w:rsidR="00400D2A" w:rsidRPr="00D44F57">
        <w:rPr>
          <w:rFonts w:ascii="Arial" w:hAnsi="Arial" w:cs="Arial"/>
          <w:sz w:val="28"/>
          <w:szCs w:val="28"/>
        </w:rPr>
        <w:t>о согласованию с п</w:t>
      </w:r>
      <w:r w:rsidR="000D1D7E" w:rsidRPr="00D44F57">
        <w:rPr>
          <w:rFonts w:ascii="Arial" w:hAnsi="Arial" w:cs="Arial"/>
          <w:sz w:val="28"/>
          <w:szCs w:val="28"/>
        </w:rPr>
        <w:t>редседателем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могут присутствовать эксперты, а также представители заинтересованных государственных органов и общественных объединений, саморегулируемых организаций, средств массовой информации.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lastRenderedPageBreak/>
        <w:t xml:space="preserve">4.11 </w:t>
      </w:r>
      <w:proofErr w:type="gramStart"/>
      <w:r w:rsidR="00FE027A" w:rsidRPr="00D44F57">
        <w:rPr>
          <w:rFonts w:ascii="Arial" w:hAnsi="Arial" w:cs="Arial"/>
          <w:sz w:val="28"/>
          <w:szCs w:val="28"/>
        </w:rPr>
        <w:t>В</w:t>
      </w:r>
      <w:proofErr w:type="gramEnd"/>
      <w:r w:rsidR="00FE027A" w:rsidRPr="00D44F57">
        <w:rPr>
          <w:rFonts w:ascii="Arial" w:hAnsi="Arial" w:cs="Arial"/>
          <w:sz w:val="28"/>
          <w:szCs w:val="28"/>
        </w:rPr>
        <w:t xml:space="preserve"> случае необходимости по инициативе председателя (зам</w:t>
      </w:r>
      <w:r w:rsidR="000D1D7E" w:rsidRPr="00D44F57">
        <w:rPr>
          <w:rFonts w:ascii="Arial" w:hAnsi="Arial" w:cs="Arial"/>
          <w:sz w:val="28"/>
          <w:szCs w:val="28"/>
        </w:rPr>
        <w:t>естителя председателя), членов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могут пров</w:t>
      </w:r>
      <w:r w:rsidR="000D1D7E" w:rsidRPr="00D44F57">
        <w:rPr>
          <w:rFonts w:ascii="Arial" w:hAnsi="Arial" w:cs="Arial"/>
          <w:sz w:val="28"/>
          <w:szCs w:val="28"/>
        </w:rPr>
        <w:t>одиться внеочередные заседания комиссии</w:t>
      </w:r>
      <w:r w:rsidR="00FE027A" w:rsidRPr="00D44F57">
        <w:rPr>
          <w:rFonts w:ascii="Arial" w:hAnsi="Arial" w:cs="Arial"/>
          <w:sz w:val="28"/>
          <w:szCs w:val="28"/>
        </w:rPr>
        <w:t>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4.12 </w:t>
      </w:r>
      <w:r w:rsidR="00FE027A" w:rsidRPr="00D44F57">
        <w:rPr>
          <w:rFonts w:ascii="Arial" w:hAnsi="Arial" w:cs="Arial"/>
          <w:sz w:val="28"/>
          <w:szCs w:val="28"/>
        </w:rPr>
        <w:t>Организационно-тех</w:t>
      </w:r>
      <w:r w:rsidR="000D1D7E" w:rsidRPr="00D44F57">
        <w:rPr>
          <w:rFonts w:ascii="Arial" w:hAnsi="Arial" w:cs="Arial"/>
          <w:sz w:val="28"/>
          <w:szCs w:val="28"/>
        </w:rPr>
        <w:t>ническое обеспечение заседаний комиссии</w:t>
      </w:r>
      <w:r w:rsidR="00FE027A" w:rsidRPr="00D44F57">
        <w:rPr>
          <w:rFonts w:ascii="Arial" w:hAnsi="Arial" w:cs="Arial"/>
          <w:sz w:val="28"/>
          <w:szCs w:val="28"/>
        </w:rPr>
        <w:t>, осуществляется аппаратом Общественной палаты Тюменской области.</w:t>
      </w:r>
    </w:p>
    <w:p w:rsidR="003E1A8F" w:rsidRPr="00FE027A" w:rsidRDefault="003E1A8F" w:rsidP="00FE027A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E027A" w:rsidRPr="00D44F57" w:rsidRDefault="00D44F57" w:rsidP="00D44F57">
      <w:pPr>
        <w:jc w:val="center"/>
        <w:rPr>
          <w:rFonts w:ascii="Arial" w:hAnsi="Arial" w:cs="Arial"/>
          <w:b/>
          <w:sz w:val="28"/>
          <w:szCs w:val="28"/>
        </w:rPr>
      </w:pPr>
      <w:r w:rsidRPr="00D44F57">
        <w:rPr>
          <w:rFonts w:ascii="Arial" w:hAnsi="Arial" w:cs="Arial"/>
          <w:b/>
          <w:sz w:val="28"/>
          <w:szCs w:val="28"/>
        </w:rPr>
        <w:t xml:space="preserve">5. </w:t>
      </w:r>
      <w:r w:rsidR="00FE027A" w:rsidRPr="00D44F57">
        <w:rPr>
          <w:rFonts w:ascii="Arial" w:hAnsi="Arial" w:cs="Arial"/>
          <w:b/>
          <w:sz w:val="28"/>
          <w:szCs w:val="28"/>
        </w:rPr>
        <w:t xml:space="preserve">Полномочия </w:t>
      </w:r>
      <w:r w:rsidR="000D1D7E" w:rsidRPr="00D44F57">
        <w:rPr>
          <w:rFonts w:ascii="Arial" w:hAnsi="Arial" w:cs="Arial"/>
          <w:b/>
          <w:sz w:val="28"/>
          <w:szCs w:val="28"/>
        </w:rPr>
        <w:t>председателя комиссии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5.1 </w:t>
      </w:r>
      <w:r w:rsidR="000D1D7E" w:rsidRPr="00D44F57">
        <w:rPr>
          <w:rFonts w:ascii="Arial" w:hAnsi="Arial" w:cs="Arial"/>
          <w:sz w:val="28"/>
          <w:szCs w:val="28"/>
        </w:rPr>
        <w:t>Полномочия председателя 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Общественной палаты Тюменской области включают в себя права и обязанности членов Общественной палаты. Председатель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, в частности: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 xml:space="preserve">вносит предложения о порядке работы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;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 xml:space="preserve">осуществляет подготовку проекта плана работы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;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 xml:space="preserve">объявляет о проведении внеочередного заседания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по своей инициативе или по инициативе членов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;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 xml:space="preserve">формирует проект повестки </w:t>
      </w:r>
      <w:r w:rsidR="00400D2A" w:rsidRPr="00D44F57">
        <w:rPr>
          <w:rFonts w:ascii="Arial" w:hAnsi="Arial" w:cs="Arial"/>
          <w:sz w:val="28"/>
          <w:szCs w:val="28"/>
        </w:rPr>
        <w:t>заседания</w:t>
      </w:r>
      <w:r w:rsidR="00FE027A" w:rsidRPr="00D44F57">
        <w:rPr>
          <w:rFonts w:ascii="Arial" w:hAnsi="Arial" w:cs="Arial"/>
          <w:sz w:val="28"/>
          <w:szCs w:val="28"/>
        </w:rPr>
        <w:t xml:space="preserve">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;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 xml:space="preserve">ведет заседания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, подписывает протоколы заседаний и решения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;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 xml:space="preserve">в случае своего отсутствия поручает исполнение обязанностей председателя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заместителю председателя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или одному из членов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;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 xml:space="preserve">координирует работу членов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;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 xml:space="preserve">решает иные вопросы, связанные с деятельностью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5.2 </w:t>
      </w:r>
      <w:r w:rsidR="00FE027A" w:rsidRPr="00D44F57">
        <w:rPr>
          <w:rFonts w:ascii="Arial" w:hAnsi="Arial" w:cs="Arial"/>
          <w:sz w:val="28"/>
          <w:szCs w:val="28"/>
        </w:rPr>
        <w:t xml:space="preserve">Заместитель председателя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выполняет функции председателя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в период его отсутствия или по его поручению.</w:t>
      </w:r>
    </w:p>
    <w:p w:rsidR="003E1A8F" w:rsidRPr="003E1A8F" w:rsidRDefault="003E1A8F" w:rsidP="003E1A8F">
      <w:pPr>
        <w:jc w:val="both"/>
        <w:rPr>
          <w:rFonts w:ascii="Arial" w:hAnsi="Arial" w:cs="Arial"/>
          <w:sz w:val="28"/>
          <w:szCs w:val="28"/>
        </w:rPr>
      </w:pPr>
    </w:p>
    <w:p w:rsidR="00FE027A" w:rsidRPr="00D44F57" w:rsidRDefault="00D44F57" w:rsidP="00D44F57">
      <w:pPr>
        <w:jc w:val="center"/>
        <w:rPr>
          <w:rFonts w:ascii="Arial" w:hAnsi="Arial" w:cs="Arial"/>
          <w:b/>
          <w:sz w:val="28"/>
          <w:szCs w:val="28"/>
        </w:rPr>
      </w:pPr>
      <w:r w:rsidRPr="00D44F57">
        <w:rPr>
          <w:rFonts w:ascii="Arial" w:hAnsi="Arial" w:cs="Arial"/>
          <w:b/>
          <w:sz w:val="28"/>
          <w:szCs w:val="28"/>
        </w:rPr>
        <w:t xml:space="preserve">6. </w:t>
      </w:r>
      <w:r w:rsidR="00FE027A" w:rsidRPr="00D44F57">
        <w:rPr>
          <w:rFonts w:ascii="Arial" w:hAnsi="Arial" w:cs="Arial"/>
          <w:b/>
          <w:sz w:val="28"/>
          <w:szCs w:val="28"/>
        </w:rPr>
        <w:t xml:space="preserve">Секретарь </w:t>
      </w:r>
      <w:r w:rsidR="000D1D7E" w:rsidRPr="00D44F57">
        <w:rPr>
          <w:rFonts w:ascii="Arial" w:hAnsi="Arial" w:cs="Arial"/>
          <w:b/>
          <w:sz w:val="28"/>
          <w:szCs w:val="28"/>
        </w:rPr>
        <w:t>комиссии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6.1 </w:t>
      </w:r>
      <w:r w:rsidR="00FE027A" w:rsidRPr="00D44F57">
        <w:rPr>
          <w:rFonts w:ascii="Arial" w:hAnsi="Arial" w:cs="Arial"/>
          <w:sz w:val="28"/>
          <w:szCs w:val="28"/>
        </w:rPr>
        <w:t xml:space="preserve">Секретарь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назначается председателем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на срок действия утвержденного состава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6.2 </w:t>
      </w:r>
      <w:r w:rsidR="00FE027A" w:rsidRPr="00D44F57">
        <w:rPr>
          <w:rFonts w:ascii="Arial" w:hAnsi="Arial" w:cs="Arial"/>
          <w:sz w:val="28"/>
          <w:szCs w:val="28"/>
        </w:rPr>
        <w:t xml:space="preserve">Секретарь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: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 xml:space="preserve">организует подготовку к заседаниям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, включая подготовку материалов к</w:t>
      </w:r>
      <w:r w:rsidR="000D1D7E" w:rsidRPr="00D44F57">
        <w:rPr>
          <w:rFonts w:ascii="Arial" w:hAnsi="Arial" w:cs="Arial"/>
          <w:sz w:val="28"/>
          <w:szCs w:val="28"/>
        </w:rPr>
        <w:t xml:space="preserve"> заседаниям и проектов решений к</w:t>
      </w:r>
      <w:r w:rsidR="00FE027A" w:rsidRPr="00D44F57">
        <w:rPr>
          <w:rFonts w:ascii="Arial" w:hAnsi="Arial" w:cs="Arial"/>
          <w:sz w:val="28"/>
          <w:szCs w:val="28"/>
        </w:rPr>
        <w:t>омиссий;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 xml:space="preserve">организует ведение документации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, в том числе, отправку и получение корреспонденции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 xml:space="preserve">ведет протокол заседания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;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 xml:space="preserve">обеспечивает подготовку проекта плана работы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, проектов повестки дня ее заседаний;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 xml:space="preserve">информирует членов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о дате, месте и времени проведения заседаний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и о вопросах, включенных в повестку дня заседания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, в срок не позднее 3 дней до дня проведения заседания;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 xml:space="preserve">выполняет поручения председателя (заместителя председателя) </w:t>
      </w:r>
      <w:r w:rsidR="00400D2A" w:rsidRPr="00D44F57">
        <w:rPr>
          <w:rFonts w:ascii="Arial" w:hAnsi="Arial" w:cs="Arial"/>
          <w:sz w:val="28"/>
          <w:szCs w:val="28"/>
        </w:rPr>
        <w:t>к</w:t>
      </w:r>
      <w:r w:rsidR="000D1D7E" w:rsidRPr="00D44F57">
        <w:rPr>
          <w:rFonts w:ascii="Arial" w:hAnsi="Arial" w:cs="Arial"/>
          <w:sz w:val="28"/>
          <w:szCs w:val="28"/>
        </w:rPr>
        <w:t>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по вопросам, относящимся к компетенции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;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>осуществляет взаимодействие с аппаратом Общественной палаты;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>ведет учет посещения</w:t>
      </w:r>
      <w:r w:rsidR="00672741" w:rsidRPr="00D44F57">
        <w:rPr>
          <w:rFonts w:ascii="Arial" w:hAnsi="Arial" w:cs="Arial"/>
          <w:sz w:val="28"/>
          <w:szCs w:val="28"/>
        </w:rPr>
        <w:t xml:space="preserve"> заседаний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672741" w:rsidRPr="00D44F57">
        <w:rPr>
          <w:rFonts w:ascii="Arial" w:hAnsi="Arial" w:cs="Arial"/>
          <w:sz w:val="28"/>
          <w:szCs w:val="28"/>
        </w:rPr>
        <w:t xml:space="preserve"> ее членами.</w:t>
      </w:r>
    </w:p>
    <w:p w:rsidR="00672741" w:rsidRDefault="00672741" w:rsidP="00FE027A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672741" w:rsidRPr="00D44F57" w:rsidRDefault="00D44F57" w:rsidP="00D44F57">
      <w:pPr>
        <w:jc w:val="center"/>
        <w:rPr>
          <w:rFonts w:ascii="Arial" w:hAnsi="Arial" w:cs="Arial"/>
          <w:b/>
          <w:sz w:val="28"/>
          <w:szCs w:val="28"/>
        </w:rPr>
      </w:pPr>
      <w:r w:rsidRPr="00D44F57">
        <w:rPr>
          <w:rFonts w:ascii="Arial" w:hAnsi="Arial" w:cs="Arial"/>
          <w:b/>
          <w:sz w:val="28"/>
          <w:szCs w:val="28"/>
        </w:rPr>
        <w:lastRenderedPageBreak/>
        <w:t xml:space="preserve">7. </w:t>
      </w:r>
      <w:r w:rsidR="00672741" w:rsidRPr="00D44F57">
        <w:rPr>
          <w:rFonts w:ascii="Arial" w:hAnsi="Arial" w:cs="Arial"/>
          <w:b/>
          <w:sz w:val="28"/>
          <w:szCs w:val="28"/>
        </w:rPr>
        <w:t xml:space="preserve">Права и обязанности членов </w:t>
      </w:r>
      <w:r w:rsidR="000D1D7E" w:rsidRPr="00D44F57">
        <w:rPr>
          <w:rFonts w:ascii="Arial" w:hAnsi="Arial" w:cs="Arial"/>
          <w:b/>
          <w:sz w:val="28"/>
          <w:szCs w:val="28"/>
        </w:rPr>
        <w:t>комиссии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7.1 </w:t>
      </w:r>
      <w:r w:rsidR="00FE027A" w:rsidRPr="00D44F57">
        <w:rPr>
          <w:rFonts w:ascii="Arial" w:hAnsi="Arial" w:cs="Arial"/>
          <w:sz w:val="28"/>
          <w:szCs w:val="28"/>
        </w:rPr>
        <w:t xml:space="preserve">Член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имеет право: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 xml:space="preserve">вносить на рассмотрение </w:t>
      </w:r>
      <w:r w:rsidR="00400D2A" w:rsidRPr="00D44F57">
        <w:rPr>
          <w:rFonts w:ascii="Arial" w:hAnsi="Arial" w:cs="Arial"/>
          <w:sz w:val="28"/>
          <w:szCs w:val="28"/>
        </w:rPr>
        <w:t>к</w:t>
      </w:r>
      <w:r w:rsidR="000D1D7E" w:rsidRPr="00D44F57">
        <w:rPr>
          <w:rFonts w:ascii="Arial" w:hAnsi="Arial" w:cs="Arial"/>
          <w:sz w:val="28"/>
          <w:szCs w:val="28"/>
        </w:rPr>
        <w:t>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свой вариант проекта решения по обсуждаемому вопросу, предлагать для рассмотрения на заседании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внеплановые вопросы, если они требуют срочного решения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;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 xml:space="preserve">в случае несогласия с принятым решением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вносить особое мнение в протокол заседания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;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 xml:space="preserve">представлять свое мнение по обсуждаемым вопросам в письменном виде в случае невозможности участия в работе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7.2 </w:t>
      </w:r>
      <w:r w:rsidR="00FE027A" w:rsidRPr="00D44F57">
        <w:rPr>
          <w:rFonts w:ascii="Arial" w:hAnsi="Arial" w:cs="Arial"/>
          <w:sz w:val="28"/>
          <w:szCs w:val="28"/>
        </w:rPr>
        <w:t xml:space="preserve">Член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обязан: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>соблюдать Кодекс этики члена Общественной палаты;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 xml:space="preserve">участвовать в работе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и лично присутствовать на заседаниях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;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– </w:t>
      </w:r>
      <w:r w:rsidR="00FE027A" w:rsidRPr="00D44F57">
        <w:rPr>
          <w:rFonts w:ascii="Arial" w:hAnsi="Arial" w:cs="Arial"/>
          <w:sz w:val="28"/>
          <w:szCs w:val="28"/>
        </w:rPr>
        <w:t xml:space="preserve">заблаговременно информировать председателя (заместителя председателя)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о невозможности присутствовать на заседании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>.</w:t>
      </w:r>
    </w:p>
    <w:p w:rsidR="00672741" w:rsidRPr="00FE027A" w:rsidRDefault="00672741" w:rsidP="00FE027A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E027A" w:rsidRPr="00D44F57" w:rsidRDefault="00D44F57" w:rsidP="00D44F57">
      <w:pPr>
        <w:jc w:val="center"/>
        <w:rPr>
          <w:rFonts w:ascii="Arial" w:hAnsi="Arial" w:cs="Arial"/>
          <w:b/>
          <w:sz w:val="28"/>
          <w:szCs w:val="28"/>
        </w:rPr>
      </w:pPr>
      <w:r w:rsidRPr="00D44F57">
        <w:rPr>
          <w:rFonts w:ascii="Arial" w:hAnsi="Arial" w:cs="Arial"/>
          <w:b/>
          <w:sz w:val="28"/>
          <w:szCs w:val="28"/>
        </w:rPr>
        <w:t xml:space="preserve">8. </w:t>
      </w:r>
      <w:r w:rsidR="00FE027A" w:rsidRPr="00D44F57">
        <w:rPr>
          <w:rFonts w:ascii="Arial" w:hAnsi="Arial" w:cs="Arial"/>
          <w:b/>
          <w:sz w:val="28"/>
          <w:szCs w:val="28"/>
        </w:rPr>
        <w:t xml:space="preserve">Оформление решений </w:t>
      </w:r>
      <w:r w:rsidR="000D1D7E" w:rsidRPr="00D44F57">
        <w:rPr>
          <w:rFonts w:ascii="Arial" w:hAnsi="Arial" w:cs="Arial"/>
          <w:b/>
          <w:sz w:val="28"/>
          <w:szCs w:val="28"/>
        </w:rPr>
        <w:t>комиссии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8.1 </w:t>
      </w:r>
      <w:r w:rsidR="00FE027A" w:rsidRPr="00D44F57">
        <w:rPr>
          <w:rFonts w:ascii="Arial" w:hAnsi="Arial" w:cs="Arial"/>
          <w:sz w:val="28"/>
          <w:szCs w:val="28"/>
        </w:rPr>
        <w:t xml:space="preserve">Решения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оформляются в виде протокола заседания </w:t>
      </w:r>
      <w:r w:rsidR="00400D2A" w:rsidRPr="00D44F57">
        <w:rPr>
          <w:rFonts w:ascii="Arial" w:hAnsi="Arial" w:cs="Arial"/>
          <w:sz w:val="28"/>
          <w:szCs w:val="28"/>
        </w:rPr>
        <w:t>к</w:t>
      </w:r>
      <w:r w:rsidR="000D1D7E" w:rsidRPr="00D44F57">
        <w:rPr>
          <w:rFonts w:ascii="Arial" w:hAnsi="Arial" w:cs="Arial"/>
          <w:sz w:val="28"/>
          <w:szCs w:val="28"/>
        </w:rPr>
        <w:t>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 в течение 3 рабочих дней со дня заседания </w:t>
      </w:r>
      <w:r w:rsidR="00400D2A" w:rsidRPr="00D44F57">
        <w:rPr>
          <w:rFonts w:ascii="Arial" w:hAnsi="Arial" w:cs="Arial"/>
          <w:sz w:val="28"/>
          <w:szCs w:val="28"/>
        </w:rPr>
        <w:t>к</w:t>
      </w:r>
      <w:r w:rsidR="000D1D7E" w:rsidRPr="00D44F57">
        <w:rPr>
          <w:rFonts w:ascii="Arial" w:hAnsi="Arial" w:cs="Arial"/>
          <w:sz w:val="28"/>
          <w:szCs w:val="28"/>
        </w:rPr>
        <w:t>омиссии</w:t>
      </w:r>
      <w:r w:rsidR="00FE027A" w:rsidRPr="00D44F57">
        <w:rPr>
          <w:rFonts w:ascii="Arial" w:hAnsi="Arial" w:cs="Arial"/>
          <w:sz w:val="28"/>
          <w:szCs w:val="28"/>
        </w:rPr>
        <w:t>.</w:t>
      </w:r>
    </w:p>
    <w:p w:rsidR="00FE027A" w:rsidRPr="00D44F57" w:rsidRDefault="00D44F57" w:rsidP="00D44F57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4F57">
        <w:rPr>
          <w:rFonts w:ascii="Arial" w:hAnsi="Arial" w:cs="Arial"/>
          <w:sz w:val="28"/>
          <w:szCs w:val="28"/>
        </w:rPr>
        <w:t xml:space="preserve">8.2 </w:t>
      </w:r>
      <w:r w:rsidR="00FE027A" w:rsidRPr="00D44F57">
        <w:rPr>
          <w:rFonts w:ascii="Arial" w:hAnsi="Arial" w:cs="Arial"/>
          <w:sz w:val="28"/>
          <w:szCs w:val="28"/>
        </w:rPr>
        <w:t xml:space="preserve">Протокол заседания </w:t>
      </w:r>
      <w:r w:rsidR="000D1D7E" w:rsidRPr="00D44F57">
        <w:rPr>
          <w:rFonts w:ascii="Arial" w:hAnsi="Arial" w:cs="Arial"/>
          <w:sz w:val="28"/>
          <w:szCs w:val="28"/>
        </w:rPr>
        <w:t>комиссии подписывается п</w:t>
      </w:r>
      <w:r w:rsidR="00FE027A" w:rsidRPr="00D44F57">
        <w:rPr>
          <w:rFonts w:ascii="Arial" w:hAnsi="Arial" w:cs="Arial"/>
          <w:sz w:val="28"/>
          <w:szCs w:val="28"/>
        </w:rPr>
        <w:t xml:space="preserve">редседателем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, а в случае его отсутствия </w:t>
      </w:r>
      <w:r w:rsidR="000D1D7E" w:rsidRPr="00D44F57">
        <w:rPr>
          <w:rFonts w:ascii="Arial" w:hAnsi="Arial" w:cs="Arial"/>
          <w:sz w:val="28"/>
          <w:szCs w:val="28"/>
        </w:rPr>
        <w:t>заместителем п</w:t>
      </w:r>
      <w:r w:rsidR="00FE027A" w:rsidRPr="00D44F57">
        <w:rPr>
          <w:rFonts w:ascii="Arial" w:hAnsi="Arial" w:cs="Arial"/>
          <w:sz w:val="28"/>
          <w:szCs w:val="28"/>
        </w:rPr>
        <w:t xml:space="preserve">редседателя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FE027A" w:rsidRPr="00D44F57">
        <w:rPr>
          <w:rFonts w:ascii="Arial" w:hAnsi="Arial" w:cs="Arial"/>
          <w:sz w:val="28"/>
          <w:szCs w:val="28"/>
        </w:rPr>
        <w:t xml:space="preserve">, направляется членам </w:t>
      </w:r>
      <w:r w:rsidR="000D1D7E" w:rsidRPr="00D44F57">
        <w:rPr>
          <w:rFonts w:ascii="Arial" w:hAnsi="Arial" w:cs="Arial"/>
          <w:sz w:val="28"/>
          <w:szCs w:val="28"/>
        </w:rPr>
        <w:t>комиссии</w:t>
      </w:r>
      <w:r w:rsidR="00400D2A" w:rsidRPr="00D44F57">
        <w:rPr>
          <w:rFonts w:ascii="Arial" w:hAnsi="Arial" w:cs="Arial"/>
          <w:sz w:val="28"/>
          <w:szCs w:val="28"/>
        </w:rPr>
        <w:t xml:space="preserve"> и в Совет Общественной п</w:t>
      </w:r>
      <w:r w:rsidR="00FE027A" w:rsidRPr="00D44F57">
        <w:rPr>
          <w:rFonts w:ascii="Arial" w:hAnsi="Arial" w:cs="Arial"/>
          <w:sz w:val="28"/>
          <w:szCs w:val="28"/>
        </w:rPr>
        <w:t>алаты Тюменской области.</w:t>
      </w:r>
    </w:p>
    <w:p w:rsidR="00FE027A" w:rsidRDefault="00FE027A" w:rsidP="00F345ED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345ED" w:rsidRDefault="00F345ED" w:rsidP="00F345ED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345ED" w:rsidRDefault="00F345ED" w:rsidP="00F345ED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345ED" w:rsidRPr="00BD6E5F" w:rsidRDefault="00672741" w:rsidP="00F345ED">
      <w:pPr>
        <w:pStyle w:val="ab"/>
        <w:ind w:left="0"/>
        <w:jc w:val="right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Типовое п</w:t>
      </w:r>
      <w:r w:rsidR="00165F82" w:rsidRPr="00BD6E5F">
        <w:rPr>
          <w:rFonts w:ascii="Arial" w:hAnsi="Arial" w:cs="Arial"/>
          <w:i/>
          <w:sz w:val="28"/>
          <w:szCs w:val="28"/>
        </w:rPr>
        <w:t>оложение</w:t>
      </w:r>
      <w:r w:rsidR="00F345ED" w:rsidRPr="00BD6E5F">
        <w:rPr>
          <w:rFonts w:ascii="Arial" w:hAnsi="Arial" w:cs="Arial"/>
          <w:i/>
          <w:sz w:val="28"/>
          <w:szCs w:val="28"/>
        </w:rPr>
        <w:t xml:space="preserve"> утвержден</w:t>
      </w:r>
      <w:r w:rsidR="00165F82" w:rsidRPr="00BD6E5F">
        <w:rPr>
          <w:rFonts w:ascii="Arial" w:hAnsi="Arial" w:cs="Arial"/>
          <w:i/>
          <w:sz w:val="28"/>
          <w:szCs w:val="28"/>
        </w:rPr>
        <w:t>о</w:t>
      </w:r>
      <w:r w:rsidR="00F345ED" w:rsidRPr="00BD6E5F">
        <w:rPr>
          <w:rFonts w:ascii="Arial" w:hAnsi="Arial" w:cs="Arial"/>
          <w:i/>
          <w:sz w:val="28"/>
          <w:szCs w:val="28"/>
        </w:rPr>
        <w:t xml:space="preserve"> решением</w:t>
      </w:r>
    </w:p>
    <w:p w:rsidR="00F345ED" w:rsidRPr="00BD6E5F" w:rsidRDefault="002955AA" w:rsidP="00F345ED">
      <w:pPr>
        <w:pStyle w:val="ab"/>
        <w:ind w:left="0"/>
        <w:jc w:val="right"/>
        <w:rPr>
          <w:rFonts w:ascii="Arial" w:hAnsi="Arial" w:cs="Arial"/>
          <w:i/>
          <w:sz w:val="28"/>
          <w:szCs w:val="28"/>
        </w:rPr>
      </w:pPr>
      <w:r w:rsidRPr="00BD6E5F">
        <w:rPr>
          <w:rFonts w:ascii="Arial" w:hAnsi="Arial" w:cs="Arial"/>
          <w:i/>
          <w:sz w:val="28"/>
          <w:szCs w:val="28"/>
        </w:rPr>
        <w:t>Совета</w:t>
      </w:r>
      <w:r w:rsidR="00826B20" w:rsidRPr="00BD6E5F">
        <w:rPr>
          <w:rFonts w:ascii="Arial" w:hAnsi="Arial" w:cs="Arial"/>
          <w:i/>
          <w:sz w:val="28"/>
          <w:szCs w:val="28"/>
        </w:rPr>
        <w:t xml:space="preserve"> Общест</w:t>
      </w:r>
      <w:r w:rsidR="00F345ED" w:rsidRPr="00BD6E5F">
        <w:rPr>
          <w:rFonts w:ascii="Arial" w:hAnsi="Arial" w:cs="Arial"/>
          <w:i/>
          <w:sz w:val="28"/>
          <w:szCs w:val="28"/>
        </w:rPr>
        <w:t>венной палаты Тюменской области</w:t>
      </w:r>
    </w:p>
    <w:p w:rsidR="001537B3" w:rsidRPr="002955AA" w:rsidRDefault="002955AA" w:rsidP="00F345ED">
      <w:pPr>
        <w:pStyle w:val="ab"/>
        <w:ind w:left="0"/>
        <w:jc w:val="right"/>
        <w:rPr>
          <w:rFonts w:ascii="Arial" w:hAnsi="Arial" w:cs="Arial"/>
          <w:i/>
          <w:sz w:val="28"/>
          <w:szCs w:val="28"/>
        </w:rPr>
      </w:pPr>
      <w:r w:rsidRPr="00BD6E5F">
        <w:rPr>
          <w:rFonts w:ascii="Arial" w:hAnsi="Arial" w:cs="Arial"/>
          <w:i/>
          <w:sz w:val="28"/>
          <w:szCs w:val="28"/>
        </w:rPr>
        <w:t>27 апреля</w:t>
      </w:r>
      <w:r w:rsidR="00826B20" w:rsidRPr="00BD6E5F">
        <w:rPr>
          <w:rFonts w:ascii="Arial" w:hAnsi="Arial" w:cs="Arial"/>
          <w:i/>
          <w:sz w:val="28"/>
          <w:szCs w:val="28"/>
        </w:rPr>
        <w:t xml:space="preserve"> 2017 года</w:t>
      </w:r>
      <w:r w:rsidR="00AB205C">
        <w:rPr>
          <w:rFonts w:ascii="Arial" w:hAnsi="Arial" w:cs="Arial"/>
          <w:i/>
          <w:sz w:val="28"/>
          <w:szCs w:val="28"/>
        </w:rPr>
        <w:t>, протокол № 1/17</w:t>
      </w:r>
      <w:bookmarkEnd w:id="1"/>
    </w:p>
    <w:sectPr w:rsidR="001537B3" w:rsidRPr="002955AA" w:rsidSect="00795C8C">
      <w:footerReference w:type="default" r:id="rId8"/>
      <w:type w:val="continuous"/>
      <w:pgSz w:w="11900" w:h="16840"/>
      <w:pgMar w:top="851" w:right="851" w:bottom="851" w:left="1701" w:header="0" w:footer="56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114" w:rsidRDefault="00CF0114">
      <w:r>
        <w:separator/>
      </w:r>
    </w:p>
  </w:endnote>
  <w:endnote w:type="continuationSeparator" w:id="0">
    <w:p w:rsidR="00CF0114" w:rsidRDefault="00CF0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7B3" w:rsidRDefault="001F5EA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10200640</wp:posOffset>
              </wp:positionV>
              <wp:extent cx="67945" cy="16256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" cy="162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37B3" w:rsidRDefault="00826B20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D44F57" w:rsidRPr="00D44F57">
                            <w:rPr>
                              <w:rStyle w:val="a6"/>
                              <w:noProof/>
                            </w:rPr>
                            <w:t>4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8.9pt;margin-top:803.2pt;width:5.35pt;height:12.8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" filled="f" stroked="f">
              <v:textbox style="mso-fit-shape-to-text:t" inset="0,0,0,0">
                <w:txbxContent>
                  <w:p w:rsidR="001537B3" w:rsidRDefault="00826B20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D44F57" w:rsidRPr="00D44F57">
                      <w:rPr>
                        <w:rStyle w:val="a6"/>
                        <w:noProof/>
                      </w:rPr>
                      <w:t>4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114" w:rsidRDefault="00CF0114"/>
  </w:footnote>
  <w:footnote w:type="continuationSeparator" w:id="0">
    <w:p w:rsidR="00CF0114" w:rsidRDefault="00CF011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E7466"/>
    <w:multiLevelType w:val="hybridMultilevel"/>
    <w:tmpl w:val="82C2BC4C"/>
    <w:lvl w:ilvl="0" w:tplc="160C3D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C50560"/>
    <w:multiLevelType w:val="hybridMultilevel"/>
    <w:tmpl w:val="16786E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622B2"/>
    <w:multiLevelType w:val="hybridMultilevel"/>
    <w:tmpl w:val="1DDAAC02"/>
    <w:lvl w:ilvl="0" w:tplc="3C9A6C78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5005CE9"/>
    <w:multiLevelType w:val="hybridMultilevel"/>
    <w:tmpl w:val="3824156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A3E777C"/>
    <w:multiLevelType w:val="hybridMultilevel"/>
    <w:tmpl w:val="8AAA0C2C"/>
    <w:lvl w:ilvl="0" w:tplc="3472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20980"/>
    <w:multiLevelType w:val="hybridMultilevel"/>
    <w:tmpl w:val="7458CA2A"/>
    <w:lvl w:ilvl="0" w:tplc="6180FE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529E3"/>
    <w:multiLevelType w:val="hybridMultilevel"/>
    <w:tmpl w:val="530451BC"/>
    <w:lvl w:ilvl="0" w:tplc="2B04B8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01BE1"/>
    <w:multiLevelType w:val="hybridMultilevel"/>
    <w:tmpl w:val="DFD44C34"/>
    <w:lvl w:ilvl="0" w:tplc="F4642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EA7027"/>
    <w:multiLevelType w:val="hybridMultilevel"/>
    <w:tmpl w:val="04E6374A"/>
    <w:lvl w:ilvl="0" w:tplc="94563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121775"/>
    <w:multiLevelType w:val="hybridMultilevel"/>
    <w:tmpl w:val="15246A2A"/>
    <w:lvl w:ilvl="0" w:tplc="4C9686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2041B3"/>
    <w:multiLevelType w:val="hybridMultilevel"/>
    <w:tmpl w:val="AB0A3276"/>
    <w:lvl w:ilvl="0" w:tplc="2A1493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75CE2"/>
    <w:multiLevelType w:val="hybridMultilevel"/>
    <w:tmpl w:val="18BA0C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294D24"/>
    <w:multiLevelType w:val="hybridMultilevel"/>
    <w:tmpl w:val="73866636"/>
    <w:lvl w:ilvl="0" w:tplc="83E2DB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2A04A1"/>
    <w:multiLevelType w:val="hybridMultilevel"/>
    <w:tmpl w:val="2B363C5A"/>
    <w:lvl w:ilvl="0" w:tplc="FC0ABC9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56B156B"/>
    <w:multiLevelType w:val="hybridMultilevel"/>
    <w:tmpl w:val="16484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A8138A"/>
    <w:multiLevelType w:val="hybridMultilevel"/>
    <w:tmpl w:val="E7067EF2"/>
    <w:lvl w:ilvl="0" w:tplc="A77E16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F774C8"/>
    <w:multiLevelType w:val="hybridMultilevel"/>
    <w:tmpl w:val="8774E0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145922"/>
    <w:multiLevelType w:val="hybridMultilevel"/>
    <w:tmpl w:val="FFF64EE0"/>
    <w:lvl w:ilvl="0" w:tplc="75C0C2B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5813B52"/>
    <w:multiLevelType w:val="hybridMultilevel"/>
    <w:tmpl w:val="F5C41604"/>
    <w:lvl w:ilvl="0" w:tplc="EED86B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1430D"/>
    <w:multiLevelType w:val="hybridMultilevel"/>
    <w:tmpl w:val="8BE09B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066306"/>
    <w:multiLevelType w:val="hybridMultilevel"/>
    <w:tmpl w:val="C1FA50AE"/>
    <w:lvl w:ilvl="0" w:tplc="B2FAD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302D6"/>
    <w:multiLevelType w:val="hybridMultilevel"/>
    <w:tmpl w:val="E11A4084"/>
    <w:lvl w:ilvl="0" w:tplc="570CE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E12308"/>
    <w:multiLevelType w:val="hybridMultilevel"/>
    <w:tmpl w:val="C9EA95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DF7333"/>
    <w:multiLevelType w:val="hybridMultilevel"/>
    <w:tmpl w:val="4544CE9A"/>
    <w:lvl w:ilvl="0" w:tplc="608E9F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AA1C51"/>
    <w:multiLevelType w:val="hybridMultilevel"/>
    <w:tmpl w:val="F94468F8"/>
    <w:lvl w:ilvl="0" w:tplc="5EA66C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ED3DB7"/>
    <w:multiLevelType w:val="hybridMultilevel"/>
    <w:tmpl w:val="D49A8E44"/>
    <w:lvl w:ilvl="0" w:tplc="196A5E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9AE20C4"/>
    <w:multiLevelType w:val="hybridMultilevel"/>
    <w:tmpl w:val="1C32EC94"/>
    <w:lvl w:ilvl="0" w:tplc="AF0286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345090"/>
    <w:multiLevelType w:val="hybridMultilevel"/>
    <w:tmpl w:val="E92605E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FB55B86"/>
    <w:multiLevelType w:val="multilevel"/>
    <w:tmpl w:val="14F8E7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9" w15:restartNumberingAfterBreak="0">
    <w:nsid w:val="61A948DE"/>
    <w:multiLevelType w:val="hybridMultilevel"/>
    <w:tmpl w:val="65420BDA"/>
    <w:lvl w:ilvl="0" w:tplc="27E4AA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414F70"/>
    <w:multiLevelType w:val="hybridMultilevel"/>
    <w:tmpl w:val="87DEC752"/>
    <w:lvl w:ilvl="0" w:tplc="521215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877286"/>
    <w:multiLevelType w:val="hybridMultilevel"/>
    <w:tmpl w:val="2DB6EA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070A4"/>
    <w:multiLevelType w:val="hybridMultilevel"/>
    <w:tmpl w:val="186ADB02"/>
    <w:lvl w:ilvl="0" w:tplc="8230DD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884EFC"/>
    <w:multiLevelType w:val="hybridMultilevel"/>
    <w:tmpl w:val="D82803BA"/>
    <w:lvl w:ilvl="0" w:tplc="518490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E075F96"/>
    <w:multiLevelType w:val="hybridMultilevel"/>
    <w:tmpl w:val="BED6ACE8"/>
    <w:lvl w:ilvl="0" w:tplc="90A230C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0182971"/>
    <w:multiLevelType w:val="hybridMultilevel"/>
    <w:tmpl w:val="9544B61C"/>
    <w:lvl w:ilvl="0" w:tplc="BE6A88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2E2497"/>
    <w:multiLevelType w:val="hybridMultilevel"/>
    <w:tmpl w:val="BF4C5FA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753E1AE5"/>
    <w:multiLevelType w:val="hybridMultilevel"/>
    <w:tmpl w:val="77DE034C"/>
    <w:lvl w:ilvl="0" w:tplc="FE4426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9271A5F"/>
    <w:multiLevelType w:val="hybridMultilevel"/>
    <w:tmpl w:val="5A086F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A60F81"/>
    <w:multiLevelType w:val="hybridMultilevel"/>
    <w:tmpl w:val="0E181FC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7E764EF6"/>
    <w:multiLevelType w:val="hybridMultilevel"/>
    <w:tmpl w:val="D23E39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3"/>
  </w:num>
  <w:num w:numId="3">
    <w:abstractNumId w:val="20"/>
  </w:num>
  <w:num w:numId="4">
    <w:abstractNumId w:val="38"/>
  </w:num>
  <w:num w:numId="5">
    <w:abstractNumId w:val="30"/>
  </w:num>
  <w:num w:numId="6">
    <w:abstractNumId w:val="4"/>
  </w:num>
  <w:num w:numId="7">
    <w:abstractNumId w:val="35"/>
  </w:num>
  <w:num w:numId="8">
    <w:abstractNumId w:val="23"/>
  </w:num>
  <w:num w:numId="9">
    <w:abstractNumId w:val="1"/>
  </w:num>
  <w:num w:numId="10">
    <w:abstractNumId w:val="16"/>
  </w:num>
  <w:num w:numId="11">
    <w:abstractNumId w:val="9"/>
  </w:num>
  <w:num w:numId="12">
    <w:abstractNumId w:val="8"/>
  </w:num>
  <w:num w:numId="13">
    <w:abstractNumId w:val="31"/>
  </w:num>
  <w:num w:numId="14">
    <w:abstractNumId w:val="15"/>
  </w:num>
  <w:num w:numId="15">
    <w:abstractNumId w:val="29"/>
  </w:num>
  <w:num w:numId="16">
    <w:abstractNumId w:val="18"/>
  </w:num>
  <w:num w:numId="17">
    <w:abstractNumId w:val="11"/>
  </w:num>
  <w:num w:numId="18">
    <w:abstractNumId w:val="19"/>
  </w:num>
  <w:num w:numId="19">
    <w:abstractNumId w:val="17"/>
  </w:num>
  <w:num w:numId="20">
    <w:abstractNumId w:val="14"/>
  </w:num>
  <w:num w:numId="21">
    <w:abstractNumId w:val="22"/>
  </w:num>
  <w:num w:numId="22">
    <w:abstractNumId w:val="21"/>
  </w:num>
  <w:num w:numId="23">
    <w:abstractNumId w:val="6"/>
  </w:num>
  <w:num w:numId="24">
    <w:abstractNumId w:val="32"/>
  </w:num>
  <w:num w:numId="25">
    <w:abstractNumId w:val="12"/>
  </w:num>
  <w:num w:numId="26">
    <w:abstractNumId w:val="10"/>
  </w:num>
  <w:num w:numId="27">
    <w:abstractNumId w:val="24"/>
  </w:num>
  <w:num w:numId="28">
    <w:abstractNumId w:val="26"/>
  </w:num>
  <w:num w:numId="29">
    <w:abstractNumId w:val="5"/>
  </w:num>
  <w:num w:numId="30">
    <w:abstractNumId w:val="7"/>
  </w:num>
  <w:num w:numId="31">
    <w:abstractNumId w:val="0"/>
  </w:num>
  <w:num w:numId="32">
    <w:abstractNumId w:val="28"/>
  </w:num>
  <w:num w:numId="33">
    <w:abstractNumId w:val="37"/>
  </w:num>
  <w:num w:numId="34">
    <w:abstractNumId w:val="13"/>
  </w:num>
  <w:num w:numId="35">
    <w:abstractNumId w:val="25"/>
  </w:num>
  <w:num w:numId="36">
    <w:abstractNumId w:val="34"/>
  </w:num>
  <w:num w:numId="37">
    <w:abstractNumId w:val="40"/>
  </w:num>
  <w:num w:numId="38">
    <w:abstractNumId w:val="3"/>
  </w:num>
  <w:num w:numId="39">
    <w:abstractNumId w:val="39"/>
  </w:num>
  <w:num w:numId="40">
    <w:abstractNumId w:val="36"/>
  </w:num>
  <w:num w:numId="41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7B3"/>
    <w:rsid w:val="00024C4B"/>
    <w:rsid w:val="00050D70"/>
    <w:rsid w:val="000D1D7E"/>
    <w:rsid w:val="000F696C"/>
    <w:rsid w:val="001537B3"/>
    <w:rsid w:val="00165F82"/>
    <w:rsid w:val="001F5EA5"/>
    <w:rsid w:val="002955AA"/>
    <w:rsid w:val="002A2658"/>
    <w:rsid w:val="002F195A"/>
    <w:rsid w:val="00365D48"/>
    <w:rsid w:val="00374D25"/>
    <w:rsid w:val="00385582"/>
    <w:rsid w:val="003E1A8F"/>
    <w:rsid w:val="003E3A76"/>
    <w:rsid w:val="00400D2A"/>
    <w:rsid w:val="00425FDB"/>
    <w:rsid w:val="004D483B"/>
    <w:rsid w:val="005A22F7"/>
    <w:rsid w:val="005C48BC"/>
    <w:rsid w:val="00655751"/>
    <w:rsid w:val="00672741"/>
    <w:rsid w:val="00734D65"/>
    <w:rsid w:val="007500DC"/>
    <w:rsid w:val="007547A5"/>
    <w:rsid w:val="007672FB"/>
    <w:rsid w:val="00795C8C"/>
    <w:rsid w:val="00802CC8"/>
    <w:rsid w:val="00826B20"/>
    <w:rsid w:val="008655AF"/>
    <w:rsid w:val="00872899"/>
    <w:rsid w:val="008F1703"/>
    <w:rsid w:val="009957C3"/>
    <w:rsid w:val="00A8413F"/>
    <w:rsid w:val="00AB0F5F"/>
    <w:rsid w:val="00AB205C"/>
    <w:rsid w:val="00AD28B2"/>
    <w:rsid w:val="00B22F9F"/>
    <w:rsid w:val="00BD6E5F"/>
    <w:rsid w:val="00C31E77"/>
    <w:rsid w:val="00C643D6"/>
    <w:rsid w:val="00CF0114"/>
    <w:rsid w:val="00CF7429"/>
    <w:rsid w:val="00D22A29"/>
    <w:rsid w:val="00D44F57"/>
    <w:rsid w:val="00D65F86"/>
    <w:rsid w:val="00E44009"/>
    <w:rsid w:val="00F345ED"/>
    <w:rsid w:val="00F51651"/>
    <w:rsid w:val="00FE0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9D7BB3-6247-4EB0-89EC-5FDAFD7CE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31">
    <w:name w:val="Основной текст (3)"/>
    <w:basedOn w:val="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6">
    <w:name w:val="Колонтитул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">
    <w:name w:val="Основной текст (2)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_"/>
    <w:basedOn w:val="a0"/>
    <w:link w:val="2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libri14pt">
    <w:name w:val="Основной текст (2) + Calibri;14 pt;Малые прописные"/>
    <w:basedOn w:val="20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1">
    <w:name w:val="Заголовок №1 + Не полужирный"/>
    <w:basedOn w:val="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/>
      <w:bCs/>
      <w:i/>
      <w:iCs/>
      <w:smallCaps w:val="0"/>
      <w:strike w:val="0"/>
      <w:sz w:val="18"/>
      <w:szCs w:val="1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691" w:lineRule="exact"/>
      <w:jc w:val="center"/>
    </w:pPr>
    <w:rPr>
      <w:rFonts w:ascii="Arial" w:eastAsia="Arial" w:hAnsi="Arial" w:cs="Arial"/>
      <w:b/>
      <w:bCs/>
      <w:sz w:val="40"/>
      <w:szCs w:val="40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8280" w:line="0" w:lineRule="atLeast"/>
      <w:jc w:val="center"/>
    </w:pPr>
    <w:rPr>
      <w:rFonts w:ascii="Arial" w:eastAsia="Arial" w:hAnsi="Arial" w:cs="Arial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420" w:after="180" w:line="250" w:lineRule="exact"/>
    </w:pPr>
    <w:rPr>
      <w:rFonts w:ascii="Arial" w:eastAsia="Arial" w:hAnsi="Arial" w:cs="Arial"/>
      <w:b/>
      <w:bCs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420" w:line="226" w:lineRule="exact"/>
      <w:jc w:val="right"/>
    </w:pPr>
    <w:rPr>
      <w:rFonts w:ascii="Arial" w:eastAsia="Arial" w:hAnsi="Arial" w:cs="Arial"/>
      <w:b/>
      <w:bCs/>
      <w:i/>
      <w:iCs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5575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55751"/>
    <w:rPr>
      <w:color w:val="000000"/>
    </w:rPr>
  </w:style>
  <w:style w:type="paragraph" w:styleId="a9">
    <w:name w:val="footer"/>
    <w:basedOn w:val="a"/>
    <w:link w:val="aa"/>
    <w:uiPriority w:val="99"/>
    <w:unhideWhenUsed/>
    <w:rsid w:val="0065575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55751"/>
    <w:rPr>
      <w:color w:val="000000"/>
    </w:rPr>
  </w:style>
  <w:style w:type="paragraph" w:styleId="ab">
    <w:name w:val="List Paragraph"/>
    <w:basedOn w:val="a"/>
    <w:uiPriority w:val="34"/>
    <w:qFormat/>
    <w:rsid w:val="00425FDB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7500DC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500DC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64F19-36C2-4FDA-BCC2-28DCA329A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1230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Абашева Анастасия Анатольевна</dc:creator>
  <cp:keywords/>
  <cp:lastModifiedBy>Абашева Анастасия Анатольевна</cp:lastModifiedBy>
  <cp:revision>9</cp:revision>
  <cp:lastPrinted>2018-04-12T06:53:00Z</cp:lastPrinted>
  <dcterms:created xsi:type="dcterms:W3CDTF">2018-04-12T10:19:00Z</dcterms:created>
  <dcterms:modified xsi:type="dcterms:W3CDTF">2019-06-24T13:33:00Z</dcterms:modified>
</cp:coreProperties>
</file>